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C93B2" w14:textId="7B8B3067" w:rsidR="006853D7" w:rsidRDefault="006853D7" w:rsidP="006853D7">
      <w:pPr>
        <w:spacing w:after="0"/>
        <w:jc w:val="right"/>
        <w:rPr>
          <w:rFonts w:ascii="Arial" w:eastAsia="Times New Roman" w:hAnsi="Arial" w:cs="Arial"/>
          <w:b/>
          <w:color w:val="000000"/>
          <w:sz w:val="20"/>
          <w:szCs w:val="20"/>
          <w:lang w:eastAsia="pl-PL"/>
        </w:rPr>
      </w:pPr>
      <w:r>
        <w:rPr>
          <w:rFonts w:ascii="Arial" w:eastAsia="Times New Roman" w:hAnsi="Arial" w:cs="Arial"/>
          <w:b/>
          <w:color w:val="000000"/>
          <w:sz w:val="20"/>
          <w:szCs w:val="20"/>
          <w:lang w:eastAsia="pl-PL"/>
        </w:rPr>
        <w:t>Załącznik nr 6</w:t>
      </w:r>
    </w:p>
    <w:p w14:paraId="16C2A884" w14:textId="3E6039F7" w:rsidR="0052003D" w:rsidRPr="0052003D" w:rsidRDefault="0052003D" w:rsidP="0052003D">
      <w:pPr>
        <w:spacing w:after="0"/>
        <w:jc w:val="center"/>
        <w:rPr>
          <w:rFonts w:ascii="Arial" w:eastAsia="Times New Roman" w:hAnsi="Arial" w:cs="Arial"/>
          <w:b/>
          <w:color w:val="000000"/>
          <w:sz w:val="20"/>
          <w:szCs w:val="20"/>
          <w:lang w:eastAsia="pl-PL"/>
        </w:rPr>
      </w:pPr>
      <w:r w:rsidRPr="0052003D">
        <w:rPr>
          <w:rFonts w:ascii="Arial" w:eastAsia="Times New Roman" w:hAnsi="Arial" w:cs="Arial"/>
          <w:b/>
          <w:color w:val="000000"/>
          <w:sz w:val="20"/>
          <w:szCs w:val="20"/>
          <w:lang w:eastAsia="pl-PL"/>
        </w:rPr>
        <w:t>Ochrona informacji</w:t>
      </w:r>
    </w:p>
    <w:p w14:paraId="44C77D36" w14:textId="77777777" w:rsidR="0052003D" w:rsidRPr="0052003D" w:rsidRDefault="0052003D" w:rsidP="0052003D">
      <w:pPr>
        <w:spacing w:after="0"/>
        <w:jc w:val="both"/>
        <w:rPr>
          <w:rFonts w:ascii="Arial" w:eastAsia="Times New Roman" w:hAnsi="Arial" w:cs="Arial"/>
          <w:b/>
          <w:color w:val="000000"/>
          <w:sz w:val="20"/>
          <w:szCs w:val="20"/>
          <w:lang w:eastAsia="pl-PL"/>
        </w:rPr>
      </w:pPr>
    </w:p>
    <w:p w14:paraId="341B4F5E" w14:textId="77777777" w:rsidR="0052003D" w:rsidRPr="0052003D" w:rsidRDefault="0052003D" w:rsidP="0052003D">
      <w:pPr>
        <w:spacing w:after="0"/>
        <w:jc w:val="both"/>
        <w:rPr>
          <w:rFonts w:ascii="Arial" w:eastAsia="Times New Roman" w:hAnsi="Arial" w:cs="Arial"/>
          <w:b/>
          <w:color w:val="000000"/>
          <w:sz w:val="20"/>
          <w:szCs w:val="20"/>
          <w:lang w:eastAsia="pl-PL"/>
        </w:rPr>
      </w:pPr>
      <w:r w:rsidRPr="0052003D">
        <w:rPr>
          <w:rFonts w:ascii="Arial" w:eastAsia="Times New Roman" w:hAnsi="Arial" w:cs="Arial"/>
          <w:b/>
          <w:color w:val="000000"/>
          <w:sz w:val="20"/>
          <w:szCs w:val="20"/>
          <w:lang w:eastAsia="pl-PL"/>
        </w:rPr>
        <w:t>I.  Tajemnica Przedsiębiorstwa</w:t>
      </w:r>
    </w:p>
    <w:p w14:paraId="16C09F52"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52003D">
        <w:rPr>
          <w:rFonts w:ascii="Arial" w:eastAsia="Times New Roman" w:hAnsi="Arial" w:cs="Arial"/>
          <w:i/>
          <w:iCs/>
          <w:color w:val="000000"/>
          <w:sz w:val="20"/>
          <w:szCs w:val="20"/>
          <w:lang w:eastAsia="pl-PL"/>
        </w:rPr>
        <w:t xml:space="preserve"> </w:t>
      </w:r>
      <w:r w:rsidRPr="0052003D">
        <w:rPr>
          <w:rFonts w:ascii="Arial" w:eastAsia="Times New Roman" w:hAnsi="Arial" w:cs="Arial"/>
          <w:color w:val="000000"/>
          <w:sz w:val="20"/>
          <w:szCs w:val="20"/>
          <w:lang w:eastAsia="pl-PL"/>
        </w:rPr>
        <w:t>podmiot</w:t>
      </w:r>
      <w:r w:rsidRPr="0052003D">
        <w:rPr>
          <w:rFonts w:ascii="Arial" w:eastAsia="Times New Roman" w:hAnsi="Arial" w:cs="Arial"/>
          <w:i/>
          <w:iCs/>
          <w:color w:val="000000"/>
          <w:sz w:val="20"/>
          <w:szCs w:val="20"/>
          <w:lang w:eastAsia="pl-PL"/>
        </w:rPr>
        <w:t xml:space="preserve"> </w:t>
      </w:r>
      <w:r w:rsidRPr="0052003D">
        <w:rPr>
          <w:rFonts w:ascii="Arial" w:eastAsia="Times New Roman" w:hAnsi="Arial" w:cs="Arial"/>
          <w:color w:val="000000"/>
          <w:sz w:val="20"/>
          <w:szCs w:val="20"/>
          <w:lang w:eastAsia="pl-PL"/>
        </w:rPr>
        <w:t>uprawniony do korzystania z ww. informacji i rozporządzania nimi podjął, przy zachowaniu należytej staranności, działania w 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6ACBBEA"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52003D">
        <w:rPr>
          <w:rFonts w:ascii="Arial" w:eastAsia="Times New Roman" w:hAnsi="Arial" w:cs="Arial"/>
          <w:color w:val="000000"/>
          <w:sz w:val="20"/>
          <w:szCs w:val="20"/>
          <w:lang w:eastAsia="pl-PL"/>
        </w:rPr>
        <w:t>za wyjątkiem</w:t>
      </w:r>
      <w:proofErr w:type="gramEnd"/>
      <w:r w:rsidRPr="0052003D">
        <w:rPr>
          <w:rFonts w:ascii="Arial" w:eastAsia="Times New Roman" w:hAnsi="Arial" w:cs="Arial"/>
          <w:color w:val="000000"/>
          <w:sz w:val="20"/>
          <w:szCs w:val="20"/>
          <w:lang w:eastAsia="pl-PL"/>
        </w:rPr>
        <w:t xml:space="preserve"> następujących sytuacji:</w:t>
      </w:r>
    </w:p>
    <w:p w14:paraId="5BB209E0"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5831B89B"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0683F12C"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EC7D6D1" w14:textId="77777777" w:rsidR="0052003D" w:rsidRPr="0052003D" w:rsidRDefault="0052003D" w:rsidP="0052003D">
      <w:pPr>
        <w:numPr>
          <w:ilvl w:val="1"/>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2388BB63"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52003D">
        <w:rPr>
          <w:rFonts w:ascii="Arial" w:eastAsia="Times New Roman" w:hAnsi="Arial" w:cs="Arial"/>
          <w:color w:val="000000"/>
          <w:sz w:val="20"/>
          <w:szCs w:val="20"/>
          <w:lang w:eastAsia="pl-PL"/>
        </w:rPr>
        <w:t>ujawnieniu,</w:t>
      </w:r>
      <w:proofErr w:type="gramEnd"/>
      <w:r w:rsidRPr="0052003D">
        <w:rPr>
          <w:rFonts w:ascii="Arial" w:eastAsia="Times New Roman" w:hAnsi="Arial" w:cs="Arial"/>
          <w:color w:val="000000"/>
          <w:sz w:val="20"/>
          <w:szCs w:val="20"/>
          <w:lang w:eastAsia="pl-PL"/>
        </w:rPr>
        <w:t xml:space="preserve"> czy dostępowi do tych informacji. Zleceniobiorca nie będzie, w szczególności kopiował lub utrwalał Tajemnicy Przedsiębiorstwa, jeżeli nie będzie to uzasadnione należytym wykonaniem przez 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4F8985ED"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Obowiązek zachowania w tajemnicy informacji, o których mowa w ust. 1 powyżej rozciąga się również na pracowników Zleceniobiorcy i inne osoby (w tym współpracujące w oparciu o umowy cywilnoprawne),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 i nieograniczoną odpowiedzialność za </w:t>
      </w:r>
      <w:r w:rsidRPr="0052003D">
        <w:rPr>
          <w:rFonts w:ascii="Arial" w:eastAsia="Times New Roman" w:hAnsi="Arial" w:cs="Arial"/>
          <w:color w:val="000000"/>
          <w:sz w:val="20"/>
          <w:szCs w:val="20"/>
          <w:lang w:eastAsia="pl-PL"/>
        </w:rPr>
        <w:lastRenderedPageBreak/>
        <w:t xml:space="preserve">działania lub zaniechania osób, które uzyskały dostęp do Tajemnicy Przedsiębiorstwa, w tym </w:t>
      </w:r>
      <w:proofErr w:type="gramStart"/>
      <w:r w:rsidRPr="0052003D">
        <w:rPr>
          <w:rFonts w:ascii="Arial" w:eastAsia="Times New Roman" w:hAnsi="Arial" w:cs="Arial"/>
          <w:color w:val="000000"/>
          <w:sz w:val="20"/>
          <w:szCs w:val="20"/>
          <w:lang w:eastAsia="pl-PL"/>
        </w:rPr>
        <w:t>odpowie</w:t>
      </w:r>
      <w:r w:rsidR="002E16A4">
        <w:rPr>
          <w:rFonts w:ascii="Arial" w:eastAsia="Times New Roman" w:hAnsi="Arial" w:cs="Arial"/>
          <w:color w:val="000000"/>
          <w:sz w:val="20"/>
          <w:szCs w:val="20"/>
          <w:lang w:eastAsia="pl-PL"/>
        </w:rPr>
        <w:t>dzialność</w:t>
      </w:r>
      <w:proofErr w:type="gramEnd"/>
      <w:r w:rsidR="002E16A4">
        <w:rPr>
          <w:rFonts w:ascii="Arial" w:eastAsia="Times New Roman" w:hAnsi="Arial" w:cs="Arial"/>
          <w:color w:val="000000"/>
          <w:sz w:val="20"/>
          <w:szCs w:val="20"/>
          <w:lang w:eastAsia="pl-PL"/>
        </w:rPr>
        <w:t xml:space="preserve"> o której mowa w ust. 9</w:t>
      </w:r>
      <w:r w:rsidRPr="0052003D">
        <w:rPr>
          <w:rFonts w:ascii="Arial" w:eastAsia="Times New Roman" w:hAnsi="Arial" w:cs="Arial"/>
          <w:color w:val="000000"/>
          <w:sz w:val="20"/>
          <w:szCs w:val="20"/>
          <w:lang w:eastAsia="pl-PL"/>
        </w:rPr>
        <w:t xml:space="preserve">. </w:t>
      </w:r>
    </w:p>
    <w:p w14:paraId="69E3C171"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do zapoznania osób, o których mowa w ust. 4 powyżej z zasadami ochrony Tajemnicy Przedsiębiorstwa ANWIL S.A. obowiązującymi u Zleceniodawcy, w uzgodnionej pomiędzy Stronami formie i terminie, ale nie później niż przed rozpoczęciem przetwarzania Tajemnicy Przedsiębiorstwa ANWIL S.A.</w:t>
      </w:r>
    </w:p>
    <w:p w14:paraId="6180FEEA"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na każde żądanie Zleceniodawcy, w terminie nie dłuższym niż 5 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w:t>
      </w:r>
      <w:r w:rsidR="002E16A4">
        <w:rPr>
          <w:rFonts w:ascii="Arial" w:eastAsia="Times New Roman" w:hAnsi="Arial" w:cs="Arial"/>
          <w:color w:val="000000"/>
          <w:sz w:val="20"/>
          <w:szCs w:val="20"/>
          <w:lang w:eastAsia="pl-PL"/>
        </w:rPr>
        <w:t>alnością, o której mowa w ust. 9</w:t>
      </w:r>
      <w:r w:rsidRPr="0052003D">
        <w:rPr>
          <w:rFonts w:ascii="Arial" w:eastAsia="Times New Roman" w:hAnsi="Arial" w:cs="Arial"/>
          <w:color w:val="000000"/>
          <w:sz w:val="20"/>
          <w:szCs w:val="20"/>
          <w:lang w:eastAsia="pl-PL"/>
        </w:rPr>
        <w:t xml:space="preserve">. </w:t>
      </w:r>
    </w:p>
    <w:p w14:paraId="2CC0424E"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6BC885E"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Nie później niż w terminie 5 (pięciu) dni roboczych po upływie okresu ochrony, o którym mowa w ust. 7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roku po okresie wskazanym w ust. 7 powyżej. Jeżeli Zleceniobiorca nie będzie w stanie tego zrobić z uwagi na np. ograniczenia technologiczne, wskazaną okoliczność zobowiązany jest również zgłosić Zleceniodawcy pod rygorem uznania tego jako nieuprawnione ujawnienie Tajemnicy Przedsiębiorstwa skutkujące odpowiedzi</w:t>
      </w:r>
      <w:r w:rsidR="007A41AE">
        <w:rPr>
          <w:rFonts w:ascii="Arial" w:eastAsia="Times New Roman" w:hAnsi="Arial" w:cs="Arial"/>
          <w:color w:val="000000"/>
          <w:sz w:val="20"/>
          <w:szCs w:val="20"/>
          <w:lang w:eastAsia="pl-PL"/>
        </w:rPr>
        <w:t>alnością, o której mowa w ust. 9.</w:t>
      </w:r>
    </w:p>
    <w:p w14:paraId="69C87CC6" w14:textId="2B4399A1"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D2461B">
        <w:rPr>
          <w:rFonts w:ascii="Arial" w:eastAsia="Times New Roman" w:hAnsi="Arial" w:cs="Arial"/>
          <w:color w:val="000000"/>
          <w:sz w:val="20"/>
          <w:szCs w:val="20"/>
          <w:lang w:eastAsia="pl-PL"/>
        </w:rPr>
        <w:t>……………………….</w:t>
      </w:r>
      <w:r w:rsidRPr="0052003D">
        <w:rPr>
          <w:rFonts w:ascii="Arial" w:eastAsia="Times New Roman" w:hAnsi="Arial" w:cs="Arial"/>
          <w:color w:val="000000"/>
          <w:sz w:val="20"/>
          <w:szCs w:val="20"/>
          <w:lang w:eastAsia="pl-PL"/>
        </w:rPr>
        <w:t xml:space="preserve"> </w:t>
      </w:r>
      <w:proofErr w:type="gramStart"/>
      <w:r w:rsidRPr="0052003D">
        <w:rPr>
          <w:rFonts w:ascii="Arial" w:eastAsia="Times New Roman" w:hAnsi="Arial" w:cs="Arial"/>
          <w:color w:val="000000"/>
          <w:sz w:val="20"/>
          <w:szCs w:val="20"/>
          <w:lang w:eastAsia="pl-PL"/>
        </w:rPr>
        <w:t>( słownie</w:t>
      </w:r>
      <w:proofErr w:type="gramEnd"/>
      <w:r w:rsidRPr="0052003D">
        <w:rPr>
          <w:rFonts w:ascii="Arial" w:eastAsia="Times New Roman" w:hAnsi="Arial" w:cs="Arial"/>
          <w:color w:val="000000"/>
          <w:sz w:val="20"/>
          <w:szCs w:val="20"/>
          <w:lang w:eastAsia="pl-PL"/>
        </w:rPr>
        <w:t>:</w:t>
      </w:r>
      <w:r w:rsidR="00A829A6">
        <w:rPr>
          <w:rFonts w:ascii="Arial" w:eastAsia="Times New Roman" w:hAnsi="Arial" w:cs="Arial"/>
          <w:color w:val="000000"/>
          <w:sz w:val="20"/>
          <w:szCs w:val="20"/>
          <w:lang w:eastAsia="pl-PL"/>
        </w:rPr>
        <w:t xml:space="preserve"> </w:t>
      </w:r>
      <w:r w:rsidR="00D2461B">
        <w:rPr>
          <w:rFonts w:ascii="Arial" w:eastAsia="Times New Roman" w:hAnsi="Arial" w:cs="Arial"/>
          <w:color w:val="000000"/>
          <w:sz w:val="20"/>
          <w:szCs w:val="20"/>
          <w:lang w:eastAsia="pl-PL"/>
        </w:rPr>
        <w:t>……………………</w:t>
      </w:r>
      <w:proofErr w:type="gramStart"/>
      <w:r w:rsidR="00D2461B">
        <w:rPr>
          <w:rFonts w:ascii="Arial" w:eastAsia="Times New Roman" w:hAnsi="Arial" w:cs="Arial"/>
          <w:color w:val="000000"/>
          <w:sz w:val="20"/>
          <w:szCs w:val="20"/>
          <w:lang w:eastAsia="pl-PL"/>
        </w:rPr>
        <w:t>…….</w:t>
      </w:r>
      <w:proofErr w:type="gramEnd"/>
      <w:r w:rsidRPr="0052003D">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w:t>
      </w:r>
      <w:proofErr w:type="gramStart"/>
      <w:r w:rsidRPr="0052003D">
        <w:rPr>
          <w:rFonts w:ascii="Arial" w:eastAsia="Times New Roman" w:hAnsi="Arial" w:cs="Arial"/>
          <w:color w:val="000000"/>
          <w:sz w:val="20"/>
          <w:szCs w:val="20"/>
          <w:lang w:eastAsia="pl-PL"/>
        </w:rPr>
        <w:t>przypadku</w:t>
      </w:r>
      <w:proofErr w:type="gramEnd"/>
      <w:r w:rsidRPr="0052003D">
        <w:rPr>
          <w:rFonts w:ascii="Arial" w:eastAsia="Times New Roman" w:hAnsi="Arial" w:cs="Arial"/>
          <w:color w:val="000000"/>
          <w:sz w:val="20"/>
          <w:szCs w:val="20"/>
          <w:lang w:eastAsia="pl-PL"/>
        </w:rPr>
        <w:t xml:space="preserve"> gdy wysokość poniesionej szkody przewyższa zastrzeżoną w niniejszej umowie wysokość kary umownej. Powyższe nie wyłącza w żaden sposób innych sankcji i uprawnień Zleceniodawcy określonych w przepisach prawa, w tym w ustawie z dnia 16 kwietnia 1993 roku o zwalczaniu nieuczciwej konkurencji.</w:t>
      </w:r>
    </w:p>
    <w:p w14:paraId="4B67B715"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rozumieniu obowiązujących przepisów o ochronie danych osobowych Zleceniobiorca zobowiązany jest do zawarcia ze Zleceniodawcą przed rozpoczęciem przetwarzania takich danych odpowiedniej, odrębnej umowy, której przedmiotem będą zasady i warunki ochrony oraz przetwarzania tych danych.</w:t>
      </w:r>
    </w:p>
    <w:p w14:paraId="64E783D5"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W przypadku, gdy w trakcie realizacji niniejszej umowy, zaistnieje konieczności dostępu lub przekazania Zleceniobiorcy, w jakiejkolwiek formie, informacji stanowiących Tajemnicę Spółki ANWIL S.A. rozumianej jako szczególnie chroniony rodzaj Tajemnicy Przedsiębiorstwa </w:t>
      </w:r>
      <w:r w:rsidRPr="0052003D">
        <w:rPr>
          <w:rFonts w:ascii="Arial" w:eastAsia="Times New Roman" w:hAnsi="Arial" w:cs="Arial"/>
          <w:color w:val="000000"/>
          <w:sz w:val="20"/>
          <w:szCs w:val="20"/>
          <w:lang w:eastAsia="pl-PL"/>
        </w:rPr>
        <w:lastRenderedPageBreak/>
        <w:t>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20B96F1A"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04E8016E" w14:textId="77777777" w:rsidR="0052003D" w:rsidRPr="0052003D" w:rsidRDefault="0052003D" w:rsidP="0052003D">
      <w:pPr>
        <w:numPr>
          <w:ilvl w:val="0"/>
          <w:numId w:val="1"/>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w:t>
      </w:r>
      <w:proofErr w:type="gramStart"/>
      <w:r w:rsidRPr="0052003D">
        <w:rPr>
          <w:rFonts w:ascii="Arial" w:eastAsia="Times New Roman" w:hAnsi="Arial" w:cs="Arial"/>
          <w:color w:val="000000"/>
          <w:sz w:val="20"/>
          <w:szCs w:val="20"/>
          <w:lang w:eastAsia="pl-PL"/>
        </w:rPr>
        <w:t xml:space="preserve"> ….</w:t>
      </w:r>
      <w:proofErr w:type="gramEnd"/>
      <w:r w:rsidRPr="0052003D">
        <w:rPr>
          <w:rFonts w:ascii="Arial" w:eastAsia="Times New Roman" w:hAnsi="Arial" w:cs="Arial"/>
          <w:color w:val="000000"/>
          <w:sz w:val="20"/>
          <w:szCs w:val="20"/>
          <w:lang w:eastAsia="pl-PL"/>
        </w:rPr>
        <w:t xml:space="preserve">. do niniejszej umowy, przy jednoczesnym zachowaniu zasady rozliczalności. </w:t>
      </w:r>
    </w:p>
    <w:p w14:paraId="538B894A" w14:textId="77777777" w:rsidR="0052003D" w:rsidRPr="0052003D" w:rsidRDefault="0052003D" w:rsidP="0052003D">
      <w:pPr>
        <w:spacing w:after="0"/>
        <w:jc w:val="both"/>
        <w:rPr>
          <w:rFonts w:ascii="Arial" w:eastAsia="Times New Roman" w:hAnsi="Arial" w:cs="Arial"/>
          <w:sz w:val="20"/>
          <w:szCs w:val="20"/>
          <w:lang w:eastAsia="pl-PL"/>
        </w:rPr>
      </w:pPr>
    </w:p>
    <w:p w14:paraId="2B1EBBCB" w14:textId="77777777" w:rsidR="0052003D" w:rsidRPr="0052003D" w:rsidRDefault="0052003D" w:rsidP="0052003D">
      <w:pPr>
        <w:spacing w:after="0"/>
        <w:jc w:val="both"/>
        <w:rPr>
          <w:rFonts w:ascii="Arial" w:eastAsia="Times New Roman" w:hAnsi="Arial" w:cs="Arial"/>
          <w:b/>
          <w:color w:val="000000"/>
          <w:sz w:val="20"/>
          <w:szCs w:val="20"/>
          <w:lang w:eastAsia="pl-PL"/>
        </w:rPr>
      </w:pPr>
      <w:r w:rsidRPr="0052003D">
        <w:rPr>
          <w:rFonts w:ascii="Arial" w:eastAsia="Times New Roman" w:hAnsi="Arial" w:cs="Arial"/>
          <w:b/>
          <w:color w:val="000000"/>
          <w:sz w:val="20"/>
          <w:szCs w:val="20"/>
          <w:lang w:eastAsia="pl-PL"/>
        </w:rPr>
        <w:t>II. Tajemnica Spółki ANWIL S.A.</w:t>
      </w:r>
    </w:p>
    <w:p w14:paraId="55172167"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73695145"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2A5FB0A4"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 także postanowień niniejszego Rozdziału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34083EB3"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B5A1891"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Zleceniobiorca zobowiązany jest do zapoznania osób, o których mowa w ust. 4 powyżej z zasadami ochrony Tajemnicy Spółki ANWIL S.A. obowiązującymi u Zleceniodawcy, w uzgodnionej pomiędzy Stronami formie i terminie, ale nie później niż przed rozpoczęciem przetwarzania Tajemnicy Spółki ANWIL S.A. </w:t>
      </w:r>
    </w:p>
    <w:p w14:paraId="0A6D4DB8"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Zleceniobiorca zobowiązany jest uzyskać uprzednią pisemną zgodę Zleceniodawcy na udostępnienie Tajemnicy Spółki ANWIL S.A. osobom trzecim.</w:t>
      </w:r>
    </w:p>
    <w:p w14:paraId="1E4B338F"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Zleceniobiorca nie jest uprawniony do kopiowania materiałów przekazanych przez Zleceniodawcę i zawierających Tajemnicę Spółki ANWIL S.A., bez uprzedniego uzyskania uprzedniej pisemnej zgody Zleceniodawcy. </w:t>
      </w:r>
    </w:p>
    <w:p w14:paraId="4605B2C4"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w:t>
      </w:r>
      <w:r w:rsidRPr="0052003D">
        <w:rPr>
          <w:rFonts w:ascii="Arial" w:eastAsia="Times New Roman" w:hAnsi="Arial" w:cs="Arial"/>
          <w:color w:val="000000"/>
          <w:sz w:val="20"/>
          <w:szCs w:val="20"/>
          <w:lang w:eastAsia="pl-PL"/>
        </w:rPr>
        <w:lastRenderedPageBreak/>
        <w:t>będzie dotyczyć informacji, których przetwarzanie jest niezbędne do wykonywania obowiązków wynikających z bezwzględnie obowiązujących przepisów prawa.</w:t>
      </w:r>
    </w:p>
    <w:p w14:paraId="63A7DD6C"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39E6585E" w14:textId="5AB5AC62"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Za każdorazowe naruszenie wynikających z niniejszej umowy obowiązków dotyczących ochrony informacji stanowiących Tajemnicę Spółki ANWIL S.A., Zleceniodawca uprawniony jest do żądania od Zleceniobiorcy zapłaty kary umownej w wysokości </w:t>
      </w:r>
      <w:r w:rsidR="00D2461B">
        <w:rPr>
          <w:rFonts w:ascii="Arial" w:eastAsia="Times New Roman" w:hAnsi="Arial" w:cs="Arial"/>
          <w:color w:val="000000"/>
          <w:sz w:val="20"/>
          <w:szCs w:val="20"/>
          <w:lang w:eastAsia="pl-PL"/>
        </w:rPr>
        <w:t>…………</w:t>
      </w:r>
      <w:proofErr w:type="gramStart"/>
      <w:r w:rsidR="00D2461B">
        <w:rPr>
          <w:rFonts w:ascii="Arial" w:eastAsia="Times New Roman" w:hAnsi="Arial" w:cs="Arial"/>
          <w:color w:val="000000"/>
          <w:sz w:val="20"/>
          <w:szCs w:val="20"/>
          <w:lang w:eastAsia="pl-PL"/>
        </w:rPr>
        <w:t>…….</w:t>
      </w:r>
      <w:proofErr w:type="gramEnd"/>
      <w:r w:rsidR="00D2461B">
        <w:rPr>
          <w:rFonts w:ascii="Arial" w:eastAsia="Times New Roman" w:hAnsi="Arial" w:cs="Arial"/>
          <w:color w:val="000000"/>
          <w:sz w:val="20"/>
          <w:szCs w:val="20"/>
          <w:lang w:eastAsia="pl-PL"/>
        </w:rPr>
        <w:t>.</w:t>
      </w:r>
      <w:r w:rsidR="00A829A6">
        <w:rPr>
          <w:rFonts w:ascii="Arial" w:eastAsia="Times New Roman" w:hAnsi="Arial" w:cs="Arial"/>
          <w:color w:val="000000"/>
          <w:sz w:val="20"/>
          <w:szCs w:val="20"/>
          <w:lang w:eastAsia="pl-PL"/>
        </w:rPr>
        <w:t xml:space="preserve"> </w:t>
      </w:r>
      <w:r w:rsidRPr="0052003D">
        <w:rPr>
          <w:rFonts w:ascii="Arial" w:eastAsia="Times New Roman" w:hAnsi="Arial" w:cs="Arial"/>
          <w:color w:val="000000"/>
          <w:sz w:val="20"/>
          <w:szCs w:val="20"/>
          <w:lang w:eastAsia="pl-PL"/>
        </w:rPr>
        <w:t>zł (słownie</w:t>
      </w:r>
      <w:r w:rsidR="00A829A6">
        <w:rPr>
          <w:rFonts w:ascii="Arial" w:eastAsia="Times New Roman" w:hAnsi="Arial" w:cs="Arial"/>
          <w:color w:val="000000"/>
          <w:sz w:val="20"/>
          <w:szCs w:val="20"/>
          <w:lang w:eastAsia="pl-PL"/>
        </w:rPr>
        <w:t xml:space="preserve">: </w:t>
      </w:r>
      <w:r w:rsidR="00D2461B">
        <w:rPr>
          <w:rFonts w:ascii="Arial" w:eastAsia="Times New Roman" w:hAnsi="Arial" w:cs="Arial"/>
          <w:color w:val="000000"/>
          <w:sz w:val="20"/>
          <w:szCs w:val="20"/>
          <w:lang w:eastAsia="pl-PL"/>
        </w:rPr>
        <w:t>………………</w:t>
      </w:r>
      <w:proofErr w:type="gramStart"/>
      <w:r w:rsidR="00D2461B">
        <w:rPr>
          <w:rFonts w:ascii="Arial" w:eastAsia="Times New Roman" w:hAnsi="Arial" w:cs="Arial"/>
          <w:color w:val="000000"/>
          <w:sz w:val="20"/>
          <w:szCs w:val="20"/>
          <w:lang w:eastAsia="pl-PL"/>
        </w:rPr>
        <w:t>…….</w:t>
      </w:r>
      <w:proofErr w:type="gramEnd"/>
      <w:r w:rsidR="00D2461B">
        <w:rPr>
          <w:rFonts w:ascii="Arial" w:eastAsia="Times New Roman" w:hAnsi="Arial" w:cs="Arial"/>
          <w:color w:val="000000"/>
          <w:sz w:val="20"/>
          <w:szCs w:val="20"/>
          <w:lang w:eastAsia="pl-PL"/>
        </w:rPr>
        <w:t>.</w:t>
      </w:r>
      <w:r w:rsidRPr="0052003D">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odszkodowania na zasadach ogólnych, w </w:t>
      </w:r>
      <w:proofErr w:type="gramStart"/>
      <w:r w:rsidRPr="0052003D">
        <w:rPr>
          <w:rFonts w:ascii="Arial" w:eastAsia="Times New Roman" w:hAnsi="Arial" w:cs="Arial"/>
          <w:color w:val="000000"/>
          <w:sz w:val="20"/>
          <w:szCs w:val="20"/>
          <w:lang w:eastAsia="pl-PL"/>
        </w:rPr>
        <w:t>przypadku</w:t>
      </w:r>
      <w:proofErr w:type="gramEnd"/>
      <w:r w:rsidRPr="0052003D">
        <w:rPr>
          <w:rFonts w:ascii="Arial" w:eastAsia="Times New Roman" w:hAnsi="Arial" w:cs="Arial"/>
          <w:color w:val="000000"/>
          <w:sz w:val="20"/>
          <w:szCs w:val="20"/>
          <w:lang w:eastAsia="pl-PL"/>
        </w:rPr>
        <w:t xml:space="preserve">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zwalczaniu nieuczciwej konkurencji.</w:t>
      </w:r>
    </w:p>
    <w:p w14:paraId="54D8E9B6" w14:textId="77777777" w:rsidR="0052003D" w:rsidRPr="0052003D" w:rsidRDefault="0052003D" w:rsidP="0052003D">
      <w:pPr>
        <w:numPr>
          <w:ilvl w:val="0"/>
          <w:numId w:val="2"/>
        </w:numPr>
        <w:spacing w:after="0" w:line="256" w:lineRule="auto"/>
        <w:contextualSpacing/>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 przypadkach konieczności wymiany materiałów zawierających Tajemnicę Przedsiębiorstwa, w tym Tajemnicę Spółki ANWIL S.A. w formie elektronicznej zastosowanie znajdują zasady postępowania określone w Załączniku nr 3.</w:t>
      </w:r>
    </w:p>
    <w:p w14:paraId="208AC39C"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w:t>
      </w:r>
      <w:r w:rsidRPr="0052003D">
        <w:rPr>
          <w:rFonts w:ascii="Arial" w:eastAsia="Times New Roman" w:hAnsi="Arial" w:cs="Arial"/>
          <w:i/>
          <w:iCs/>
          <w:color w:val="000000"/>
          <w:sz w:val="20"/>
          <w:szCs w:val="20"/>
          <w:lang w:eastAsia="pl-PL"/>
        </w:rPr>
        <w:t> </w:t>
      </w:r>
    </w:p>
    <w:p w14:paraId="067EFF02" w14:textId="77777777" w:rsidR="0052003D" w:rsidRPr="0052003D" w:rsidRDefault="0052003D" w:rsidP="0052003D">
      <w:pPr>
        <w:spacing w:after="0"/>
        <w:jc w:val="both"/>
        <w:rPr>
          <w:rFonts w:ascii="Arial" w:eastAsia="Times New Roman" w:hAnsi="Arial" w:cs="Arial"/>
          <w:b/>
          <w:i/>
          <w:iCs/>
          <w:color w:val="000000"/>
          <w:sz w:val="20"/>
          <w:szCs w:val="20"/>
          <w:lang w:eastAsia="pl-PL"/>
        </w:rPr>
      </w:pPr>
    </w:p>
    <w:p w14:paraId="5109A034" w14:textId="77777777" w:rsidR="0052003D" w:rsidRPr="0052003D" w:rsidRDefault="0052003D" w:rsidP="0052003D">
      <w:pPr>
        <w:spacing w:after="0"/>
        <w:jc w:val="both"/>
        <w:rPr>
          <w:rFonts w:ascii="Arial" w:eastAsia="Times New Roman" w:hAnsi="Arial" w:cs="Arial"/>
          <w:b/>
          <w:color w:val="000000"/>
          <w:sz w:val="20"/>
          <w:szCs w:val="20"/>
          <w:lang w:eastAsia="pl-PL"/>
        </w:rPr>
      </w:pPr>
      <w:r w:rsidRPr="0052003D">
        <w:rPr>
          <w:rFonts w:ascii="Arial" w:eastAsia="Times New Roman" w:hAnsi="Arial" w:cs="Arial"/>
          <w:b/>
          <w:i/>
          <w:iCs/>
          <w:color w:val="000000"/>
          <w:sz w:val="20"/>
          <w:szCs w:val="20"/>
          <w:lang w:eastAsia="pl-PL"/>
        </w:rPr>
        <w:br w:type="page"/>
      </w:r>
      <w:r w:rsidRPr="0052003D">
        <w:rPr>
          <w:rFonts w:ascii="Arial" w:eastAsia="Times New Roman" w:hAnsi="Arial" w:cs="Arial"/>
          <w:b/>
          <w:iCs/>
          <w:color w:val="000000"/>
          <w:sz w:val="20"/>
          <w:szCs w:val="20"/>
          <w:lang w:eastAsia="pl-PL"/>
        </w:rPr>
        <w:lastRenderedPageBreak/>
        <w:t xml:space="preserve">Załącznik nr 1 </w:t>
      </w:r>
      <w:r w:rsidRPr="0052003D">
        <w:rPr>
          <w:rFonts w:ascii="Arial" w:eastAsia="Times New Roman" w:hAnsi="Arial" w:cs="Arial"/>
          <w:iCs/>
          <w:color w:val="000000"/>
          <w:sz w:val="20"/>
          <w:szCs w:val="20"/>
          <w:lang w:eastAsia="pl-PL"/>
        </w:rPr>
        <w:t>Wykaz osób, które będą miały dostęp do Tajemnicy Przedsiębiorstwa, w tym Tajemnicy Spółki ANWIL S.A</w:t>
      </w:r>
      <w:r w:rsidRPr="0052003D">
        <w:rPr>
          <w:rFonts w:ascii="Arial" w:eastAsia="Times New Roman" w:hAnsi="Arial" w:cs="Arial"/>
          <w:color w:val="000000"/>
          <w:sz w:val="20"/>
          <w:szCs w:val="20"/>
          <w:lang w:eastAsia="pl-PL"/>
        </w:rPr>
        <w:t>.</w:t>
      </w:r>
    </w:p>
    <w:p w14:paraId="7953D8BB"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20AE8914" w14:textId="77777777" w:rsidR="0052003D" w:rsidRPr="0052003D" w:rsidRDefault="0052003D" w:rsidP="0052003D">
      <w:pPr>
        <w:spacing w:after="0"/>
        <w:jc w:val="center"/>
        <w:rPr>
          <w:rFonts w:ascii="Arial" w:eastAsia="Times New Roman" w:hAnsi="Arial" w:cs="Arial"/>
          <w:color w:val="000000"/>
          <w:sz w:val="20"/>
          <w:szCs w:val="20"/>
          <w:lang w:eastAsia="pl-PL"/>
        </w:rPr>
      </w:pPr>
      <w:proofErr w:type="gramStart"/>
      <w:r w:rsidRPr="0052003D">
        <w:rPr>
          <w:rFonts w:ascii="Arial" w:eastAsia="Times New Roman" w:hAnsi="Arial" w:cs="Arial"/>
          <w:b/>
          <w:bCs/>
          <w:color w:val="000000"/>
          <w:sz w:val="20"/>
          <w:szCs w:val="20"/>
          <w:lang w:eastAsia="pl-PL"/>
        </w:rPr>
        <w:t>WYKAZ  OSÓB</w:t>
      </w:r>
      <w:proofErr w:type="gramEnd"/>
      <w:r w:rsidRPr="0052003D">
        <w:rPr>
          <w:rFonts w:ascii="Arial" w:eastAsia="Times New Roman" w:hAnsi="Arial" w:cs="Arial"/>
          <w:b/>
          <w:bCs/>
          <w:color w:val="000000"/>
          <w:sz w:val="20"/>
          <w:szCs w:val="20"/>
          <w:lang w:eastAsia="pl-PL"/>
        </w:rPr>
        <w:t>*</w:t>
      </w:r>
    </w:p>
    <w:p w14:paraId="62CD8394" w14:textId="77777777" w:rsidR="0052003D" w:rsidRPr="0052003D" w:rsidRDefault="0052003D" w:rsidP="0052003D">
      <w:pPr>
        <w:spacing w:after="0"/>
        <w:jc w:val="center"/>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które będą miały dostęp do informacji stanowiących Tajemnicę Przedsiębiorstwa, w tym Tajemnicę Spółki ANWIL S.A. i/lub Tajemnicę Spółki innej Spółki, wchodzącej w skład GK ORLEN</w:t>
      </w:r>
    </w:p>
    <w:p w14:paraId="013DB144"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52003D" w:rsidRPr="0052003D" w14:paraId="0B7C6F7D" w14:textId="77777777" w:rsidTr="0052003D">
        <w:tc>
          <w:tcPr>
            <w:tcW w:w="9180" w:type="dxa"/>
            <w:gridSpan w:val="6"/>
            <w:tcBorders>
              <w:top w:val="single" w:sz="4" w:space="0" w:color="auto"/>
              <w:left w:val="single" w:sz="4" w:space="0" w:color="auto"/>
              <w:bottom w:val="single" w:sz="4" w:space="0" w:color="auto"/>
              <w:right w:val="single" w:sz="4" w:space="0" w:color="auto"/>
            </w:tcBorders>
            <w:vAlign w:val="center"/>
          </w:tcPr>
          <w:p w14:paraId="36C631C7" w14:textId="77777777" w:rsidR="0052003D" w:rsidRPr="0052003D" w:rsidRDefault="0052003D">
            <w:pPr>
              <w:suppressAutoHyphens/>
              <w:spacing w:after="0" w:line="240" w:lineRule="auto"/>
              <w:jc w:val="center"/>
              <w:rPr>
                <w:rFonts w:ascii="Arial" w:hAnsi="Arial" w:cs="Arial"/>
                <w:b/>
              </w:rPr>
            </w:pPr>
          </w:p>
          <w:p w14:paraId="6C708259" w14:textId="77777777" w:rsidR="0052003D" w:rsidRPr="0052003D" w:rsidRDefault="0052003D">
            <w:pPr>
              <w:suppressAutoHyphens/>
              <w:spacing w:after="0" w:line="240" w:lineRule="auto"/>
              <w:jc w:val="center"/>
              <w:rPr>
                <w:rFonts w:ascii="Arial" w:hAnsi="Arial" w:cs="Arial"/>
              </w:rPr>
            </w:pPr>
            <w:r w:rsidRPr="0052003D">
              <w:rPr>
                <w:rFonts w:ascii="Arial" w:hAnsi="Arial" w:cs="Arial"/>
                <w:b/>
              </w:rPr>
              <w:t>Dotyczy realizacji umowy nr</w:t>
            </w:r>
            <w:r w:rsidRPr="0052003D">
              <w:rPr>
                <w:rFonts w:ascii="Arial" w:hAnsi="Arial" w:cs="Arial"/>
              </w:rPr>
              <w:t xml:space="preserve"> ________________ </w:t>
            </w:r>
            <w:r w:rsidRPr="0052003D">
              <w:rPr>
                <w:rFonts w:ascii="Arial" w:hAnsi="Arial" w:cs="Arial"/>
                <w:b/>
              </w:rPr>
              <w:t xml:space="preserve">z </w:t>
            </w:r>
            <w:proofErr w:type="gramStart"/>
            <w:r w:rsidRPr="0052003D">
              <w:rPr>
                <w:rFonts w:ascii="Arial" w:hAnsi="Arial" w:cs="Arial"/>
                <w:b/>
              </w:rPr>
              <w:t xml:space="preserve">dnia </w:t>
            </w:r>
            <w:r w:rsidRPr="0052003D">
              <w:rPr>
                <w:rFonts w:ascii="Arial" w:hAnsi="Arial" w:cs="Arial"/>
              </w:rPr>
              <w:t xml:space="preserve"> _</w:t>
            </w:r>
            <w:proofErr w:type="gramEnd"/>
            <w:r w:rsidRPr="0052003D">
              <w:rPr>
                <w:rFonts w:ascii="Arial" w:hAnsi="Arial" w:cs="Arial"/>
              </w:rPr>
              <w:t>___________________</w:t>
            </w:r>
          </w:p>
          <w:p w14:paraId="33457A95" w14:textId="77777777" w:rsidR="0052003D" w:rsidRPr="0052003D" w:rsidRDefault="0052003D">
            <w:pPr>
              <w:suppressAutoHyphens/>
              <w:spacing w:after="0" w:line="240" w:lineRule="auto"/>
              <w:jc w:val="center"/>
              <w:rPr>
                <w:rFonts w:ascii="Arial" w:hAnsi="Arial" w:cs="Arial"/>
                <w:b/>
              </w:rPr>
            </w:pPr>
          </w:p>
        </w:tc>
      </w:tr>
      <w:tr w:rsidR="0052003D" w:rsidRPr="0052003D" w14:paraId="692B99AA" w14:textId="77777777" w:rsidTr="0052003D">
        <w:tc>
          <w:tcPr>
            <w:tcW w:w="563" w:type="dxa"/>
            <w:tcBorders>
              <w:top w:val="single" w:sz="4" w:space="0" w:color="auto"/>
              <w:left w:val="single" w:sz="4" w:space="0" w:color="auto"/>
              <w:bottom w:val="single" w:sz="4" w:space="0" w:color="auto"/>
              <w:right w:val="single" w:sz="4" w:space="0" w:color="auto"/>
            </w:tcBorders>
            <w:vAlign w:val="center"/>
            <w:hideMark/>
          </w:tcPr>
          <w:p w14:paraId="3FCDBB38" w14:textId="77777777" w:rsidR="0052003D" w:rsidRPr="0052003D" w:rsidRDefault="0052003D">
            <w:pPr>
              <w:suppressAutoHyphens/>
              <w:spacing w:after="0" w:line="240" w:lineRule="auto"/>
              <w:jc w:val="center"/>
              <w:rPr>
                <w:rFonts w:ascii="Arial" w:hAnsi="Arial" w:cs="Arial"/>
                <w:b/>
              </w:rPr>
            </w:pPr>
            <w:r w:rsidRPr="0052003D">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vAlign w:val="center"/>
            <w:hideMark/>
          </w:tcPr>
          <w:p w14:paraId="52941EA5" w14:textId="77777777" w:rsidR="0052003D" w:rsidRPr="0052003D" w:rsidRDefault="0052003D">
            <w:pPr>
              <w:suppressAutoHyphens/>
              <w:spacing w:after="0" w:line="240" w:lineRule="auto"/>
              <w:jc w:val="center"/>
              <w:rPr>
                <w:rFonts w:ascii="Arial" w:hAnsi="Arial" w:cs="Arial"/>
                <w:b/>
              </w:rPr>
            </w:pPr>
            <w:r w:rsidRPr="0052003D">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vAlign w:val="center"/>
            <w:hideMark/>
          </w:tcPr>
          <w:p w14:paraId="17688ED7" w14:textId="77777777" w:rsidR="0052003D" w:rsidRPr="0052003D" w:rsidRDefault="0052003D">
            <w:pPr>
              <w:suppressAutoHyphens/>
              <w:spacing w:after="0" w:line="240" w:lineRule="auto"/>
              <w:jc w:val="center"/>
              <w:rPr>
                <w:rFonts w:ascii="Arial" w:hAnsi="Arial" w:cs="Arial"/>
                <w:b/>
                <w:lang w:val="it-IT"/>
              </w:rPr>
            </w:pPr>
            <w:r w:rsidRPr="0052003D">
              <w:rPr>
                <w:rFonts w:ascii="Arial" w:hAnsi="Arial" w:cs="Arial"/>
                <w:b/>
                <w:lang w:val="it-IT"/>
              </w:rPr>
              <w:t xml:space="preserve">Stanowisko </w:t>
            </w:r>
            <w:r w:rsidRPr="0052003D">
              <w:rPr>
                <w:rFonts w:ascii="Arial" w:hAnsi="Arial" w:cs="Arial"/>
                <w:b/>
              </w:rPr>
              <w:t>osoby składającej oświadczenie</w:t>
            </w:r>
            <w:r w:rsidRPr="0052003D">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vAlign w:val="center"/>
            <w:hideMark/>
          </w:tcPr>
          <w:p w14:paraId="213C7AFD" w14:textId="77777777" w:rsidR="0052003D" w:rsidRPr="0052003D" w:rsidRDefault="0052003D">
            <w:pPr>
              <w:suppressAutoHyphens/>
              <w:spacing w:after="0" w:line="240" w:lineRule="auto"/>
              <w:jc w:val="center"/>
              <w:rPr>
                <w:rFonts w:ascii="Arial" w:hAnsi="Arial" w:cs="Arial"/>
                <w:b/>
              </w:rPr>
            </w:pPr>
            <w:r w:rsidRPr="0052003D">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vAlign w:val="center"/>
            <w:hideMark/>
          </w:tcPr>
          <w:p w14:paraId="28470E2F" w14:textId="77777777" w:rsidR="0052003D" w:rsidRPr="0052003D" w:rsidRDefault="0052003D">
            <w:pPr>
              <w:suppressAutoHyphens/>
              <w:spacing w:after="0" w:line="240" w:lineRule="auto"/>
              <w:jc w:val="center"/>
              <w:rPr>
                <w:rFonts w:ascii="Arial" w:hAnsi="Arial" w:cs="Arial"/>
                <w:b/>
              </w:rPr>
            </w:pPr>
            <w:r w:rsidRPr="0052003D">
              <w:rPr>
                <w:rFonts w:ascii="Arial" w:hAnsi="Arial" w:cs="Arial"/>
                <w:b/>
              </w:rPr>
              <w:t>Data złożenia oświadczenia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vAlign w:val="center"/>
            <w:hideMark/>
          </w:tcPr>
          <w:p w14:paraId="48F7E57C" w14:textId="77777777" w:rsidR="0052003D" w:rsidRPr="0052003D" w:rsidRDefault="0052003D">
            <w:pPr>
              <w:suppressAutoHyphens/>
              <w:spacing w:after="0" w:line="240" w:lineRule="auto"/>
              <w:jc w:val="center"/>
              <w:rPr>
                <w:rFonts w:ascii="Arial" w:hAnsi="Arial" w:cs="Arial"/>
                <w:b/>
              </w:rPr>
            </w:pPr>
            <w:r w:rsidRPr="0052003D">
              <w:rPr>
                <w:rFonts w:ascii="Arial" w:hAnsi="Arial" w:cs="Arial"/>
                <w:b/>
              </w:rPr>
              <w:t>Data przeszkolenia/ zapoznania się z zasadami ochrony informacji</w:t>
            </w:r>
          </w:p>
        </w:tc>
      </w:tr>
      <w:tr w:rsidR="0052003D" w:rsidRPr="0052003D" w14:paraId="67464768" w14:textId="77777777" w:rsidTr="0052003D">
        <w:tc>
          <w:tcPr>
            <w:tcW w:w="563" w:type="dxa"/>
            <w:tcBorders>
              <w:top w:val="single" w:sz="4" w:space="0" w:color="auto"/>
              <w:left w:val="single" w:sz="4" w:space="0" w:color="auto"/>
              <w:bottom w:val="single" w:sz="4" w:space="0" w:color="auto"/>
              <w:right w:val="single" w:sz="4" w:space="0" w:color="auto"/>
            </w:tcBorders>
            <w:vAlign w:val="center"/>
            <w:hideMark/>
          </w:tcPr>
          <w:p w14:paraId="48B303DF" w14:textId="77777777" w:rsidR="0052003D" w:rsidRPr="0052003D" w:rsidRDefault="0052003D">
            <w:pPr>
              <w:suppressAutoHyphens/>
              <w:spacing w:after="0" w:line="240" w:lineRule="auto"/>
              <w:jc w:val="center"/>
              <w:rPr>
                <w:rFonts w:ascii="Arial" w:hAnsi="Arial" w:cs="Arial"/>
              </w:rPr>
            </w:pPr>
            <w:r w:rsidRPr="0052003D">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vAlign w:val="center"/>
            <w:hideMark/>
          </w:tcPr>
          <w:p w14:paraId="16A8582F" w14:textId="77777777" w:rsidR="0052003D" w:rsidRPr="0052003D" w:rsidRDefault="0052003D">
            <w:pPr>
              <w:suppressAutoHyphens/>
              <w:spacing w:after="0" w:line="240" w:lineRule="auto"/>
              <w:jc w:val="center"/>
              <w:rPr>
                <w:rFonts w:ascii="Arial" w:hAnsi="Arial" w:cs="Arial"/>
              </w:rPr>
            </w:pPr>
            <w:r w:rsidRPr="0052003D">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vAlign w:val="center"/>
            <w:hideMark/>
          </w:tcPr>
          <w:p w14:paraId="534BB234" w14:textId="77777777" w:rsidR="0052003D" w:rsidRPr="0052003D" w:rsidRDefault="0052003D">
            <w:pPr>
              <w:suppressAutoHyphens/>
              <w:spacing w:after="0" w:line="240" w:lineRule="auto"/>
              <w:jc w:val="center"/>
              <w:rPr>
                <w:rFonts w:ascii="Arial" w:hAnsi="Arial" w:cs="Arial"/>
              </w:rPr>
            </w:pPr>
            <w:r w:rsidRPr="0052003D">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hideMark/>
          </w:tcPr>
          <w:p w14:paraId="1A005866" w14:textId="77777777" w:rsidR="0052003D" w:rsidRPr="0052003D" w:rsidRDefault="0052003D">
            <w:pPr>
              <w:suppressAutoHyphens/>
              <w:spacing w:after="0" w:line="240" w:lineRule="auto"/>
              <w:jc w:val="center"/>
              <w:rPr>
                <w:rFonts w:ascii="Arial" w:hAnsi="Arial" w:cs="Arial"/>
              </w:rPr>
            </w:pPr>
            <w:r w:rsidRPr="0052003D">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vAlign w:val="center"/>
            <w:hideMark/>
          </w:tcPr>
          <w:p w14:paraId="1A4BFCED" w14:textId="77777777" w:rsidR="0052003D" w:rsidRPr="0052003D" w:rsidRDefault="0052003D">
            <w:pPr>
              <w:suppressAutoHyphens/>
              <w:spacing w:after="0" w:line="240" w:lineRule="auto"/>
              <w:jc w:val="center"/>
              <w:rPr>
                <w:rFonts w:ascii="Arial" w:hAnsi="Arial" w:cs="Arial"/>
              </w:rPr>
            </w:pPr>
            <w:r w:rsidRPr="0052003D">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032C897" w14:textId="77777777" w:rsidR="0052003D" w:rsidRPr="0052003D" w:rsidRDefault="0052003D">
            <w:pPr>
              <w:suppressAutoHyphens/>
              <w:spacing w:after="0" w:line="240" w:lineRule="auto"/>
              <w:jc w:val="center"/>
              <w:rPr>
                <w:rFonts w:ascii="Arial" w:hAnsi="Arial" w:cs="Arial"/>
              </w:rPr>
            </w:pPr>
            <w:r w:rsidRPr="0052003D">
              <w:rPr>
                <w:rFonts w:ascii="Arial" w:hAnsi="Arial" w:cs="Arial"/>
              </w:rPr>
              <w:t>6</w:t>
            </w:r>
          </w:p>
        </w:tc>
      </w:tr>
      <w:tr w:rsidR="0052003D" w:rsidRPr="0052003D" w14:paraId="192E4C4E"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0E2E590B" w14:textId="77777777" w:rsidR="0052003D" w:rsidRPr="0052003D" w:rsidRDefault="0052003D">
            <w:pPr>
              <w:suppressAutoHyphens/>
              <w:spacing w:after="0" w:line="240" w:lineRule="auto"/>
              <w:jc w:val="center"/>
              <w:rPr>
                <w:rFonts w:ascii="Arial" w:hAnsi="Arial" w:cs="Arial"/>
              </w:rPr>
            </w:pPr>
          </w:p>
          <w:p w14:paraId="231AC2EE"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54B4E652"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3AF4CB08"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C1DB351"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7A751A37"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797BB07B" w14:textId="77777777" w:rsidR="0052003D" w:rsidRPr="0052003D" w:rsidRDefault="0052003D">
            <w:pPr>
              <w:suppressAutoHyphens/>
              <w:spacing w:after="0" w:line="240" w:lineRule="auto"/>
              <w:jc w:val="center"/>
              <w:rPr>
                <w:rFonts w:ascii="Arial" w:hAnsi="Arial" w:cs="Arial"/>
              </w:rPr>
            </w:pPr>
          </w:p>
        </w:tc>
      </w:tr>
      <w:tr w:rsidR="0052003D" w:rsidRPr="0052003D" w14:paraId="0F400840"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20321C49" w14:textId="77777777" w:rsidR="0052003D" w:rsidRPr="0052003D" w:rsidRDefault="0052003D">
            <w:pPr>
              <w:suppressAutoHyphens/>
              <w:spacing w:after="0" w:line="240" w:lineRule="auto"/>
              <w:jc w:val="center"/>
              <w:rPr>
                <w:rFonts w:ascii="Arial" w:hAnsi="Arial" w:cs="Arial"/>
              </w:rPr>
            </w:pPr>
          </w:p>
          <w:p w14:paraId="3D73EF17"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23A825A4"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04B8C7B8"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3FD287BB"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0AADD905"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4A6B3E40" w14:textId="77777777" w:rsidR="0052003D" w:rsidRPr="0052003D" w:rsidRDefault="0052003D">
            <w:pPr>
              <w:suppressAutoHyphens/>
              <w:spacing w:after="0" w:line="240" w:lineRule="auto"/>
              <w:jc w:val="center"/>
              <w:rPr>
                <w:rFonts w:ascii="Arial" w:hAnsi="Arial" w:cs="Arial"/>
              </w:rPr>
            </w:pPr>
          </w:p>
        </w:tc>
      </w:tr>
      <w:tr w:rsidR="0052003D" w:rsidRPr="0052003D" w14:paraId="7F7A046C"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2689416A" w14:textId="77777777" w:rsidR="0052003D" w:rsidRPr="0052003D" w:rsidRDefault="0052003D">
            <w:pPr>
              <w:suppressAutoHyphens/>
              <w:spacing w:after="0" w:line="240" w:lineRule="auto"/>
              <w:jc w:val="center"/>
              <w:rPr>
                <w:rFonts w:ascii="Arial" w:hAnsi="Arial" w:cs="Arial"/>
              </w:rPr>
            </w:pPr>
          </w:p>
          <w:p w14:paraId="7A9F41E4"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AAFC57C"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5437F10D"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012752BF"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C9E26C0"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3A418AE3" w14:textId="77777777" w:rsidR="0052003D" w:rsidRPr="0052003D" w:rsidRDefault="0052003D">
            <w:pPr>
              <w:suppressAutoHyphens/>
              <w:spacing w:after="0" w:line="240" w:lineRule="auto"/>
              <w:jc w:val="center"/>
              <w:rPr>
                <w:rFonts w:ascii="Arial" w:hAnsi="Arial" w:cs="Arial"/>
              </w:rPr>
            </w:pPr>
          </w:p>
        </w:tc>
      </w:tr>
      <w:tr w:rsidR="0052003D" w:rsidRPr="0052003D" w14:paraId="4E2EE483"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07089AE6" w14:textId="77777777" w:rsidR="0052003D" w:rsidRPr="0052003D" w:rsidRDefault="0052003D">
            <w:pPr>
              <w:suppressAutoHyphens/>
              <w:spacing w:after="0" w:line="240" w:lineRule="auto"/>
              <w:jc w:val="center"/>
              <w:rPr>
                <w:rFonts w:ascii="Arial" w:hAnsi="Arial" w:cs="Arial"/>
              </w:rPr>
            </w:pPr>
          </w:p>
          <w:p w14:paraId="702B202D"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417E4826"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24A29F91"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0DD03547"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07988FBB"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02CEAF7C" w14:textId="77777777" w:rsidR="0052003D" w:rsidRPr="0052003D" w:rsidRDefault="0052003D">
            <w:pPr>
              <w:suppressAutoHyphens/>
              <w:spacing w:after="0" w:line="240" w:lineRule="auto"/>
              <w:jc w:val="center"/>
              <w:rPr>
                <w:rFonts w:ascii="Arial" w:hAnsi="Arial" w:cs="Arial"/>
              </w:rPr>
            </w:pPr>
          </w:p>
        </w:tc>
      </w:tr>
      <w:tr w:rsidR="0052003D" w:rsidRPr="0052003D" w14:paraId="220674C0"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780165D5" w14:textId="77777777" w:rsidR="0052003D" w:rsidRPr="0052003D" w:rsidRDefault="0052003D">
            <w:pPr>
              <w:suppressAutoHyphens/>
              <w:spacing w:after="0" w:line="240" w:lineRule="auto"/>
              <w:jc w:val="center"/>
              <w:rPr>
                <w:rFonts w:ascii="Arial" w:hAnsi="Arial" w:cs="Arial"/>
              </w:rPr>
            </w:pPr>
          </w:p>
          <w:p w14:paraId="68AC90F7"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3F4245D9"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6C7E61CF"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477B2315"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9FDB139"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7484B451" w14:textId="77777777" w:rsidR="0052003D" w:rsidRPr="0052003D" w:rsidRDefault="0052003D">
            <w:pPr>
              <w:suppressAutoHyphens/>
              <w:spacing w:after="0" w:line="240" w:lineRule="auto"/>
              <w:jc w:val="center"/>
              <w:rPr>
                <w:rFonts w:ascii="Arial" w:hAnsi="Arial" w:cs="Arial"/>
              </w:rPr>
            </w:pPr>
          </w:p>
        </w:tc>
      </w:tr>
      <w:tr w:rsidR="0052003D" w:rsidRPr="0052003D" w14:paraId="5CF8E65C"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6CB99DD3" w14:textId="77777777" w:rsidR="0052003D" w:rsidRPr="0052003D" w:rsidRDefault="0052003D">
            <w:pPr>
              <w:suppressAutoHyphens/>
              <w:spacing w:after="0" w:line="240" w:lineRule="auto"/>
              <w:jc w:val="center"/>
              <w:rPr>
                <w:rFonts w:ascii="Arial" w:hAnsi="Arial" w:cs="Arial"/>
              </w:rPr>
            </w:pPr>
          </w:p>
          <w:p w14:paraId="27E88AB6"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1F1E20B1"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61D8DF18"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57F38FC8"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35DFD35C"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66BC32E2" w14:textId="77777777" w:rsidR="0052003D" w:rsidRPr="0052003D" w:rsidRDefault="0052003D">
            <w:pPr>
              <w:suppressAutoHyphens/>
              <w:spacing w:after="0" w:line="240" w:lineRule="auto"/>
              <w:jc w:val="center"/>
              <w:rPr>
                <w:rFonts w:ascii="Arial" w:hAnsi="Arial" w:cs="Arial"/>
              </w:rPr>
            </w:pPr>
          </w:p>
        </w:tc>
      </w:tr>
      <w:tr w:rsidR="0052003D" w:rsidRPr="0052003D" w14:paraId="408E123B"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53AA4497" w14:textId="77777777" w:rsidR="0052003D" w:rsidRPr="0052003D" w:rsidRDefault="0052003D">
            <w:pPr>
              <w:suppressAutoHyphens/>
              <w:spacing w:after="0" w:line="240" w:lineRule="auto"/>
              <w:jc w:val="center"/>
              <w:rPr>
                <w:rFonts w:ascii="Arial" w:hAnsi="Arial" w:cs="Arial"/>
              </w:rPr>
            </w:pPr>
          </w:p>
          <w:p w14:paraId="461647A5"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5FC76945"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001E5E3A"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2811889A"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43B231E5"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2630FE07" w14:textId="77777777" w:rsidR="0052003D" w:rsidRPr="0052003D" w:rsidRDefault="0052003D">
            <w:pPr>
              <w:suppressAutoHyphens/>
              <w:spacing w:after="0" w:line="240" w:lineRule="auto"/>
              <w:jc w:val="center"/>
              <w:rPr>
                <w:rFonts w:ascii="Arial" w:hAnsi="Arial" w:cs="Arial"/>
              </w:rPr>
            </w:pPr>
          </w:p>
        </w:tc>
      </w:tr>
      <w:tr w:rsidR="0052003D" w:rsidRPr="0052003D" w14:paraId="009A8082" w14:textId="77777777" w:rsidTr="0052003D">
        <w:tc>
          <w:tcPr>
            <w:tcW w:w="563" w:type="dxa"/>
            <w:tcBorders>
              <w:top w:val="single" w:sz="4" w:space="0" w:color="auto"/>
              <w:left w:val="single" w:sz="4" w:space="0" w:color="auto"/>
              <w:bottom w:val="single" w:sz="4" w:space="0" w:color="auto"/>
              <w:right w:val="single" w:sz="4" w:space="0" w:color="auto"/>
            </w:tcBorders>
            <w:vAlign w:val="center"/>
          </w:tcPr>
          <w:p w14:paraId="255E4A69" w14:textId="77777777" w:rsidR="0052003D" w:rsidRPr="0052003D" w:rsidRDefault="0052003D">
            <w:pPr>
              <w:suppressAutoHyphens/>
              <w:spacing w:after="0" w:line="240" w:lineRule="auto"/>
              <w:jc w:val="center"/>
              <w:rPr>
                <w:rFonts w:ascii="Arial" w:hAnsi="Arial" w:cs="Arial"/>
              </w:rPr>
            </w:pPr>
          </w:p>
          <w:p w14:paraId="2D5963FB" w14:textId="77777777" w:rsidR="0052003D" w:rsidRPr="0052003D" w:rsidRDefault="0052003D">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vAlign w:val="center"/>
          </w:tcPr>
          <w:p w14:paraId="595D52BF" w14:textId="77777777" w:rsidR="0052003D" w:rsidRPr="0052003D" w:rsidRDefault="0052003D">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vAlign w:val="center"/>
          </w:tcPr>
          <w:p w14:paraId="6C3C5CEC" w14:textId="77777777" w:rsidR="0052003D" w:rsidRPr="0052003D" w:rsidRDefault="0052003D">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tcPr>
          <w:p w14:paraId="62C5CD62" w14:textId="77777777" w:rsidR="0052003D" w:rsidRPr="0052003D" w:rsidRDefault="0052003D">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vAlign w:val="center"/>
          </w:tcPr>
          <w:p w14:paraId="596507FC" w14:textId="77777777" w:rsidR="0052003D" w:rsidRPr="0052003D" w:rsidRDefault="0052003D">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vAlign w:val="center"/>
          </w:tcPr>
          <w:p w14:paraId="13F03128" w14:textId="77777777" w:rsidR="0052003D" w:rsidRPr="0052003D" w:rsidRDefault="0052003D">
            <w:pPr>
              <w:suppressAutoHyphens/>
              <w:spacing w:after="0" w:line="240" w:lineRule="auto"/>
              <w:jc w:val="center"/>
              <w:rPr>
                <w:rFonts w:ascii="Arial" w:hAnsi="Arial" w:cs="Arial"/>
              </w:rPr>
            </w:pPr>
          </w:p>
        </w:tc>
      </w:tr>
    </w:tbl>
    <w:p w14:paraId="4240BED0"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 </w:t>
      </w:r>
    </w:p>
    <w:p w14:paraId="48E50542"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15079629"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i/>
          <w:iCs/>
          <w:color w:val="000000"/>
          <w:sz w:val="16"/>
          <w:szCs w:val="16"/>
          <w:lang w:eastAsia="pl-PL"/>
        </w:rPr>
        <w:t>* - Podmiot zewnętrzny zobowiązany jest do wskazania w wykazie wszelkich osób fizycznych, które w związku z realizacją niniejszej umowy mogą uzyskać dostęp do informacji stanowiących Tajemnice Przedsiębiorstwa, w tym Tajemnicę Spółki ANWIL S.A., lub Tajemnicy Spółki innej Spółki, wchodzącej w skład GK ORLEN w tym m.in.: pracowników podmiotów zewnętrznego, podwykonawców, doradców, audytorów oraz osób świadczących usługi na podstawie umów cywilnoprawnych</w:t>
      </w:r>
    </w:p>
    <w:p w14:paraId="5F186CEC" w14:textId="77777777" w:rsidR="0052003D" w:rsidRPr="0052003D" w:rsidRDefault="0052003D" w:rsidP="0052003D">
      <w:pPr>
        <w:spacing w:after="0"/>
        <w:jc w:val="both"/>
        <w:rPr>
          <w:rFonts w:ascii="Arial" w:eastAsia="Times New Roman" w:hAnsi="Arial" w:cs="Arial"/>
          <w:i/>
          <w:iCs/>
          <w:color w:val="000000"/>
          <w:sz w:val="16"/>
          <w:szCs w:val="16"/>
          <w:lang w:eastAsia="pl-PL"/>
        </w:rPr>
      </w:pPr>
    </w:p>
    <w:p w14:paraId="47178542"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i/>
          <w:iCs/>
          <w:color w:val="000000"/>
          <w:sz w:val="16"/>
          <w:szCs w:val="16"/>
          <w:lang w:eastAsia="pl-PL"/>
        </w:rPr>
        <w:t>** - dotyczy osób zatrudnionych na umowę o pracę</w:t>
      </w:r>
    </w:p>
    <w:p w14:paraId="6C60018D"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3A28707D"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3C704566"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3A2339AA"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7467FFE7"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t>
      </w:r>
    </w:p>
    <w:p w14:paraId="54D13641"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 xml:space="preserve">Data i podpis przedstawiciela podmiotu </w:t>
      </w:r>
    </w:p>
    <w:p w14:paraId="791B46D5"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odpowiedzialnego za realizację Umowy z ANWIL S.A.</w:t>
      </w:r>
    </w:p>
    <w:p w14:paraId="267956D0"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18041FBD"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714255A5"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18DC9FCB"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u w:val="single"/>
          <w:lang w:eastAsia="pl-PL"/>
        </w:rPr>
        <w:t>Otrzymują:</w:t>
      </w:r>
    </w:p>
    <w:p w14:paraId="62EAE42B" w14:textId="77777777" w:rsidR="0052003D" w:rsidRPr="0052003D" w:rsidRDefault="0052003D" w:rsidP="0052003D">
      <w:pPr>
        <w:spacing w:after="0" w:line="240" w:lineRule="auto"/>
        <w:rPr>
          <w:rFonts w:ascii="Arial" w:hAnsi="Arial" w:cs="Arial"/>
          <w:sz w:val="16"/>
          <w:szCs w:val="16"/>
        </w:rPr>
      </w:pPr>
      <w:r w:rsidRPr="0052003D">
        <w:rPr>
          <w:rFonts w:ascii="Arial" w:hAnsi="Arial" w:cs="Arial"/>
          <w:sz w:val="16"/>
          <w:szCs w:val="16"/>
        </w:rPr>
        <w:t>1 x komórka organizacyjna ANWIL S.A. odpowiedzialna za realizację umowy (oryginał)</w:t>
      </w:r>
    </w:p>
    <w:p w14:paraId="68403304" w14:textId="77777777" w:rsidR="0052003D" w:rsidRPr="0052003D" w:rsidRDefault="0052003D" w:rsidP="0052003D">
      <w:pPr>
        <w:spacing w:after="0" w:line="240" w:lineRule="auto"/>
        <w:rPr>
          <w:rFonts w:ascii="Arial" w:hAnsi="Arial" w:cs="Arial"/>
          <w:sz w:val="16"/>
          <w:szCs w:val="16"/>
        </w:rPr>
      </w:pPr>
      <w:r w:rsidRPr="0052003D">
        <w:rPr>
          <w:rFonts w:ascii="Arial" w:hAnsi="Arial" w:cs="Arial"/>
          <w:sz w:val="16"/>
          <w:szCs w:val="16"/>
        </w:rPr>
        <w:t>1 x Podmiot zewnętrzny realizujący umowę z ANWIL S.A. (oryginał)</w:t>
      </w:r>
    </w:p>
    <w:p w14:paraId="01F201CA"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snapToGrid w:val="0"/>
          <w:color w:val="000000"/>
          <w:sz w:val="20"/>
          <w:szCs w:val="20"/>
          <w:lang w:eastAsia="pl-PL"/>
        </w:rPr>
        <w:br w:type="page"/>
      </w:r>
    </w:p>
    <w:p w14:paraId="3C3B53FC"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b/>
          <w:bCs/>
          <w:iCs/>
          <w:color w:val="000000"/>
          <w:sz w:val="20"/>
          <w:szCs w:val="20"/>
          <w:lang w:eastAsia="pl-PL"/>
        </w:rPr>
        <w:lastRenderedPageBreak/>
        <w:t xml:space="preserve">Załącznik nr 2 </w:t>
      </w:r>
      <w:r w:rsidRPr="0052003D">
        <w:rPr>
          <w:rFonts w:ascii="Arial" w:eastAsia="Times New Roman" w:hAnsi="Arial" w:cs="Arial"/>
          <w:iCs/>
          <w:color w:val="000000"/>
          <w:sz w:val="20"/>
          <w:szCs w:val="20"/>
          <w:lang w:eastAsia="pl-PL"/>
        </w:rPr>
        <w:t>Wzór oświadczenia przeznaczony dla osób zatrudnionych w podmiocie zewnętrznym / świadczących usługi na rzecz podmiotu zewnętrznego o nieujawnianiu informacji stanowiących Tajemnicę Przedsiębiorstwa, w tym Tajemnicę Spółki ANWIL S.A. i/lub Tajemnicę Spółki innej Spółki</w:t>
      </w:r>
    </w:p>
    <w:p w14:paraId="4B11CDD4"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05122259" w14:textId="77777777" w:rsidR="0052003D" w:rsidRPr="0052003D" w:rsidRDefault="0052003D" w:rsidP="0052003D">
      <w:pPr>
        <w:spacing w:after="0"/>
        <w:jc w:val="right"/>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t>
      </w:r>
    </w:p>
    <w:p w14:paraId="23BC6C20" w14:textId="77777777" w:rsidR="0052003D" w:rsidRPr="0052003D" w:rsidRDefault="0052003D" w:rsidP="0052003D">
      <w:pPr>
        <w:spacing w:after="0"/>
        <w:jc w:val="right"/>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 xml:space="preserve">   (miejscowość, data) </w:t>
      </w:r>
    </w:p>
    <w:p w14:paraId="0E8CDF85"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t>
      </w:r>
    </w:p>
    <w:p w14:paraId="4D67A744"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(nazwisko i imię osoby składającej oświadczenie)</w:t>
      </w:r>
    </w:p>
    <w:p w14:paraId="1C88AD27"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426775A7"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16196242"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t>
      </w:r>
    </w:p>
    <w:p w14:paraId="66DB489A"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 xml:space="preserve">(nazwa i adres siedziby podmiotu, w którym zatrudniona </w:t>
      </w:r>
    </w:p>
    <w:p w14:paraId="057D38DB"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 xml:space="preserve"> jest osoba składająca oświadczenie </w:t>
      </w:r>
    </w:p>
    <w:p w14:paraId="2FFAD52B"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lub na rzecz którego świadczy usługi)</w:t>
      </w:r>
    </w:p>
    <w:p w14:paraId="44D0A185"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w:t>
      </w:r>
    </w:p>
    <w:p w14:paraId="12D14F6C"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02E0AF7D"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t>
      </w:r>
    </w:p>
    <w:p w14:paraId="00B90C4E"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(zajmowane stanowisko osoby składającej oświadczenie*)</w:t>
      </w:r>
    </w:p>
    <w:p w14:paraId="5619C129"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351434E8"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w:t>
      </w:r>
    </w:p>
    <w:p w14:paraId="633E680B" w14:textId="77777777" w:rsidR="0052003D" w:rsidRPr="0052003D" w:rsidRDefault="0052003D" w:rsidP="0052003D">
      <w:pPr>
        <w:spacing w:after="0"/>
        <w:jc w:val="center"/>
        <w:rPr>
          <w:rFonts w:ascii="Arial" w:eastAsia="Times New Roman" w:hAnsi="Arial" w:cs="Arial"/>
          <w:color w:val="000000"/>
          <w:sz w:val="20"/>
          <w:szCs w:val="20"/>
          <w:lang w:eastAsia="pl-PL"/>
        </w:rPr>
      </w:pPr>
      <w:r w:rsidRPr="0052003D">
        <w:rPr>
          <w:rFonts w:ascii="Arial" w:eastAsia="Times New Roman" w:hAnsi="Arial" w:cs="Arial"/>
          <w:b/>
          <w:bCs/>
          <w:color w:val="000000"/>
          <w:sz w:val="20"/>
          <w:szCs w:val="20"/>
          <w:lang w:eastAsia="pl-PL"/>
        </w:rPr>
        <w:t>O Ś W I A D C Z E N I E</w:t>
      </w:r>
    </w:p>
    <w:p w14:paraId="6C2A5DF0"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w:t>
      </w:r>
    </w:p>
    <w:p w14:paraId="3062A844"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 xml:space="preserve">W związku z wykonywaniem czynności służbowych wynikających z zawartej pomiędzy …………………………………... a </w:t>
      </w:r>
      <w:proofErr w:type="gramStart"/>
      <w:r w:rsidRPr="0052003D">
        <w:rPr>
          <w:rFonts w:ascii="Arial" w:eastAsia="Times New Roman" w:hAnsi="Arial" w:cs="Arial"/>
          <w:color w:val="000000"/>
          <w:sz w:val="20"/>
          <w:szCs w:val="20"/>
          <w:lang w:eastAsia="pl-PL"/>
        </w:rPr>
        <w:t>ANWIL  S.A.</w:t>
      </w:r>
      <w:proofErr w:type="gramEnd"/>
      <w:r w:rsidRPr="0052003D">
        <w:rPr>
          <w:rFonts w:ascii="Arial" w:eastAsia="Times New Roman" w:hAnsi="Arial" w:cs="Arial"/>
          <w:color w:val="000000"/>
          <w:sz w:val="20"/>
          <w:szCs w:val="20"/>
          <w:lang w:eastAsia="pl-PL"/>
        </w:rPr>
        <w:t>  Umowy nr …………………………………. z dnia …………</w:t>
      </w:r>
      <w:proofErr w:type="gramStart"/>
      <w:r w:rsidRPr="0052003D">
        <w:rPr>
          <w:rFonts w:ascii="Arial" w:eastAsia="Times New Roman" w:hAnsi="Arial" w:cs="Arial"/>
          <w:color w:val="000000"/>
          <w:sz w:val="20"/>
          <w:szCs w:val="20"/>
          <w:lang w:eastAsia="pl-PL"/>
        </w:rPr>
        <w:t>…….</w:t>
      </w:r>
      <w:proofErr w:type="gramEnd"/>
      <w:r w:rsidRPr="0052003D">
        <w:rPr>
          <w:rFonts w:ascii="Arial" w:eastAsia="Times New Roman" w:hAnsi="Arial" w:cs="Arial"/>
          <w:color w:val="000000"/>
          <w:sz w:val="20"/>
          <w:szCs w:val="20"/>
          <w:lang w:eastAsia="pl-PL"/>
        </w:rPr>
        <w:t>.………… („Umowa”) niniejszym potwierdzam, własnoręcznym podpisem, że jestem świadomy(a) odpowiedzialności z tytułu naruszenia zasad ochrony Tajemnicy Przedsiębiorstwa, w tym Tajemnicy Spółki ANWIL S.A. / Tajemnicy Spółki innej Spółki wchodzącej w skład GK ORLEN**, wynikających z obowiązujących przepisów prawa w tym zakresie.</w:t>
      </w:r>
    </w:p>
    <w:p w14:paraId="53DDF7B8"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05751E78"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Zobowiązuję się nie ujawniać, nie przekazywać oraz nie wykorzystywać informacji stanowiących Tajemnicę Przedsiębiorstwa, w tym 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791EA626"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27D907BA"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4C0A313A"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3E0F62ED" w14:textId="77777777" w:rsidR="0052003D" w:rsidRPr="0052003D" w:rsidRDefault="0052003D" w:rsidP="0052003D">
      <w:pPr>
        <w:spacing w:after="0"/>
        <w:jc w:val="both"/>
        <w:rPr>
          <w:rFonts w:ascii="Arial" w:eastAsia="Times New Roman" w:hAnsi="Arial" w:cs="Arial"/>
          <w:color w:val="000000"/>
          <w:sz w:val="20"/>
          <w:szCs w:val="20"/>
          <w:lang w:eastAsia="pl-PL"/>
        </w:rPr>
      </w:pPr>
      <w:r w:rsidRPr="0052003D">
        <w:rPr>
          <w:rFonts w:ascii="Arial" w:eastAsia="Times New Roman" w:hAnsi="Arial" w:cs="Arial"/>
          <w:color w:val="000000"/>
          <w:sz w:val="20"/>
          <w:szCs w:val="20"/>
          <w:lang w:eastAsia="pl-PL"/>
        </w:rPr>
        <w:t>........................................................................................</w:t>
      </w:r>
    </w:p>
    <w:p w14:paraId="6F52E44E"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(podpis osoby składającej oświadczenie)</w:t>
      </w:r>
    </w:p>
    <w:p w14:paraId="5A0D65BE"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4F0508F5" w14:textId="77777777" w:rsidR="0052003D" w:rsidRPr="0052003D" w:rsidRDefault="0052003D" w:rsidP="0052003D">
      <w:pPr>
        <w:spacing w:after="0"/>
        <w:jc w:val="both"/>
        <w:rPr>
          <w:rFonts w:ascii="Arial" w:eastAsia="Times New Roman" w:hAnsi="Arial" w:cs="Arial"/>
          <w:color w:val="000000"/>
          <w:sz w:val="20"/>
          <w:szCs w:val="20"/>
          <w:lang w:eastAsia="pl-PL"/>
        </w:rPr>
      </w:pPr>
    </w:p>
    <w:p w14:paraId="0F357E2B"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u w:val="single"/>
          <w:lang w:eastAsia="pl-PL"/>
        </w:rPr>
        <w:t>Rozdzielnik:</w:t>
      </w:r>
    </w:p>
    <w:p w14:paraId="1235DEF6" w14:textId="77777777" w:rsidR="0052003D" w:rsidRPr="0052003D" w:rsidRDefault="0052003D" w:rsidP="0052003D">
      <w:pPr>
        <w:spacing w:after="0" w:line="240" w:lineRule="auto"/>
        <w:rPr>
          <w:rFonts w:ascii="Arial" w:hAnsi="Arial" w:cs="Arial"/>
          <w:sz w:val="16"/>
          <w:szCs w:val="16"/>
        </w:rPr>
      </w:pPr>
      <w:r w:rsidRPr="0052003D">
        <w:rPr>
          <w:rFonts w:ascii="Arial" w:hAnsi="Arial" w:cs="Arial"/>
          <w:sz w:val="16"/>
          <w:szCs w:val="16"/>
        </w:rPr>
        <w:t>1 x Osoba składająca oświadczenie (oryginał)</w:t>
      </w:r>
    </w:p>
    <w:p w14:paraId="37B744B5" w14:textId="77777777" w:rsidR="0052003D" w:rsidRPr="0052003D" w:rsidRDefault="0052003D" w:rsidP="0052003D">
      <w:pPr>
        <w:spacing w:after="0" w:line="240" w:lineRule="auto"/>
        <w:rPr>
          <w:rFonts w:ascii="Arial" w:hAnsi="Arial" w:cs="Arial"/>
          <w:sz w:val="16"/>
          <w:szCs w:val="16"/>
        </w:rPr>
      </w:pPr>
      <w:r w:rsidRPr="0052003D">
        <w:rPr>
          <w:rFonts w:ascii="Arial" w:hAnsi="Arial" w:cs="Arial"/>
          <w:sz w:val="16"/>
          <w:szCs w:val="16"/>
        </w:rPr>
        <w:t>1 x komórka organizacyjna ANWIL S.A. odpowiedzialna za realizację ww. umowy (oryginał)</w:t>
      </w:r>
    </w:p>
    <w:p w14:paraId="0CD39638" w14:textId="77777777" w:rsidR="0052003D" w:rsidRPr="0052003D" w:rsidRDefault="0052003D" w:rsidP="0052003D">
      <w:pPr>
        <w:spacing w:after="0" w:line="240" w:lineRule="auto"/>
        <w:rPr>
          <w:rFonts w:ascii="Arial" w:hAnsi="Arial" w:cs="Arial"/>
          <w:sz w:val="16"/>
          <w:szCs w:val="16"/>
        </w:rPr>
      </w:pPr>
    </w:p>
    <w:p w14:paraId="2C369A3E"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color w:val="000000"/>
          <w:sz w:val="16"/>
          <w:szCs w:val="16"/>
          <w:lang w:eastAsia="pl-PL"/>
        </w:rPr>
        <w:t> </w:t>
      </w:r>
      <w:r w:rsidRPr="0052003D">
        <w:rPr>
          <w:rFonts w:ascii="Arial" w:eastAsia="Times New Roman" w:hAnsi="Arial" w:cs="Arial"/>
          <w:i/>
          <w:iCs/>
          <w:color w:val="000000"/>
          <w:sz w:val="16"/>
          <w:szCs w:val="16"/>
          <w:lang w:eastAsia="pl-PL"/>
        </w:rPr>
        <w:t>* dotyczy osób zatrudnionych na podstawie umowy o pracę</w:t>
      </w:r>
    </w:p>
    <w:p w14:paraId="45C80355" w14:textId="77777777" w:rsidR="0052003D" w:rsidRPr="0052003D" w:rsidRDefault="0052003D" w:rsidP="0052003D">
      <w:pPr>
        <w:spacing w:after="0"/>
        <w:jc w:val="both"/>
        <w:rPr>
          <w:rFonts w:ascii="Arial" w:eastAsia="Times New Roman" w:hAnsi="Arial" w:cs="Arial"/>
          <w:color w:val="000000"/>
          <w:sz w:val="16"/>
          <w:szCs w:val="16"/>
          <w:lang w:eastAsia="pl-PL"/>
        </w:rPr>
      </w:pPr>
      <w:r w:rsidRPr="0052003D">
        <w:rPr>
          <w:rFonts w:ascii="Arial" w:eastAsia="Times New Roman" w:hAnsi="Arial" w:cs="Arial"/>
          <w:i/>
          <w:iCs/>
          <w:color w:val="000000"/>
          <w:sz w:val="16"/>
          <w:szCs w:val="16"/>
          <w:lang w:eastAsia="pl-PL"/>
        </w:rPr>
        <w:t>** należy wybrać właściwy zapis w zależności od tego, czy na podstawie Umowy przekazywana będzie Tajemnica Przedsiębiorstwa, w tym Tajemnica Spółki ANWIL S.A. / Tajemnica Spółki innej Spółki, wchodzącej w skład GK ORLEN</w:t>
      </w:r>
    </w:p>
    <w:p w14:paraId="2534A04F" w14:textId="77777777" w:rsidR="0052003D" w:rsidRPr="0052003D" w:rsidRDefault="00000000" w:rsidP="0052003D">
      <w:pPr>
        <w:spacing w:after="0"/>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75A1DDC8">
          <v:rect id="_x0000_i1025" style="width:149.7pt;height:.75pt" o:hrpct="330" o:hrstd="t" o:hr="t" fillcolor="#a0a0a0" stroked="f"/>
        </w:pict>
      </w:r>
    </w:p>
    <w:p w14:paraId="6EF6B4AA" w14:textId="77777777" w:rsidR="0052003D" w:rsidRPr="0052003D" w:rsidRDefault="0052003D" w:rsidP="0052003D">
      <w:pPr>
        <w:spacing w:after="0"/>
        <w:contextualSpacing/>
        <w:jc w:val="both"/>
        <w:rPr>
          <w:rFonts w:ascii="Arial" w:eastAsia="Times New Roman" w:hAnsi="Arial" w:cs="Arial"/>
          <w:b/>
          <w:bCs/>
          <w:iCs/>
          <w:color w:val="000000"/>
          <w:sz w:val="20"/>
          <w:szCs w:val="20"/>
          <w:lang w:eastAsia="pl-PL"/>
        </w:rPr>
      </w:pPr>
    </w:p>
    <w:p w14:paraId="097DBFEB" w14:textId="77777777" w:rsidR="0052003D" w:rsidRDefault="0052003D">
      <w:pPr>
        <w:spacing w:after="160" w:line="259" w:lineRule="auto"/>
        <w:rPr>
          <w:rFonts w:ascii="Arial" w:eastAsia="Times New Roman" w:hAnsi="Arial" w:cs="Arial"/>
          <w:b/>
          <w:bCs/>
          <w:iCs/>
          <w:color w:val="000000"/>
          <w:sz w:val="20"/>
          <w:szCs w:val="20"/>
          <w:lang w:eastAsia="pl-PL"/>
        </w:rPr>
      </w:pPr>
      <w:r>
        <w:rPr>
          <w:rFonts w:ascii="Arial" w:eastAsia="Times New Roman" w:hAnsi="Arial" w:cs="Arial"/>
          <w:b/>
          <w:bCs/>
          <w:iCs/>
          <w:color w:val="000000"/>
          <w:sz w:val="20"/>
          <w:szCs w:val="20"/>
          <w:lang w:eastAsia="pl-PL"/>
        </w:rPr>
        <w:br w:type="page"/>
      </w:r>
    </w:p>
    <w:p w14:paraId="38384C0D" w14:textId="77777777" w:rsidR="0052003D" w:rsidRPr="0052003D" w:rsidRDefault="0052003D" w:rsidP="0052003D">
      <w:pPr>
        <w:spacing w:after="0"/>
        <w:contextualSpacing/>
        <w:jc w:val="both"/>
        <w:rPr>
          <w:rFonts w:ascii="Arial" w:eastAsia="Times New Roman" w:hAnsi="Arial" w:cs="Arial"/>
          <w:b/>
          <w:bCs/>
          <w:iCs/>
          <w:color w:val="000000"/>
          <w:sz w:val="20"/>
          <w:szCs w:val="20"/>
          <w:lang w:eastAsia="pl-PL"/>
        </w:rPr>
      </w:pPr>
      <w:r w:rsidRPr="0052003D">
        <w:rPr>
          <w:rFonts w:ascii="Arial" w:eastAsia="Times New Roman" w:hAnsi="Arial" w:cs="Arial"/>
          <w:b/>
          <w:bCs/>
          <w:iCs/>
          <w:color w:val="000000"/>
          <w:sz w:val="20"/>
          <w:szCs w:val="20"/>
          <w:lang w:eastAsia="pl-PL"/>
        </w:rPr>
        <w:lastRenderedPageBreak/>
        <w:t>Załącznik nr 3</w:t>
      </w:r>
    </w:p>
    <w:p w14:paraId="62CA529B" w14:textId="77777777" w:rsidR="0052003D" w:rsidRPr="0052003D" w:rsidRDefault="0052003D" w:rsidP="0052003D">
      <w:pPr>
        <w:spacing w:after="0"/>
        <w:contextualSpacing/>
        <w:jc w:val="both"/>
        <w:rPr>
          <w:rFonts w:ascii="Arial" w:eastAsia="Times New Roman" w:hAnsi="Arial" w:cs="Arial"/>
          <w:color w:val="000000"/>
          <w:sz w:val="20"/>
          <w:szCs w:val="20"/>
          <w:lang w:eastAsia="pl-PL"/>
        </w:rPr>
      </w:pPr>
    </w:p>
    <w:p w14:paraId="06CFF3E1" w14:textId="77777777" w:rsidR="0052003D" w:rsidRPr="0052003D" w:rsidRDefault="0052003D" w:rsidP="0052003D">
      <w:pPr>
        <w:tabs>
          <w:tab w:val="center" w:pos="4536"/>
          <w:tab w:val="left" w:pos="5340"/>
        </w:tabs>
        <w:suppressAutoHyphens/>
        <w:spacing w:after="0"/>
        <w:jc w:val="center"/>
        <w:rPr>
          <w:rFonts w:ascii="Arial" w:hAnsi="Arial" w:cs="Arial"/>
          <w:b/>
          <w:sz w:val="20"/>
          <w:szCs w:val="20"/>
        </w:rPr>
      </w:pPr>
      <w:r w:rsidRPr="0052003D">
        <w:rPr>
          <w:rFonts w:ascii="Arial" w:hAnsi="Arial" w:cs="Arial"/>
          <w:b/>
          <w:sz w:val="20"/>
          <w:szCs w:val="20"/>
        </w:rPr>
        <w:t>ZASADY POSTĘPOWANIA W ZAKRESIE WYMIANY INFORMACJI STANOWIĄCYCH TAJEMNICĘ PRZEDSIĘBIORSTWA, W TYM TAJEMNICĘ SPÓŁKI ANWIL S.A. W FORMIE ELEKTRONICZNEJ</w:t>
      </w:r>
    </w:p>
    <w:p w14:paraId="72CBC3F8" w14:textId="77777777" w:rsidR="0052003D" w:rsidRPr="0052003D" w:rsidRDefault="0052003D" w:rsidP="0052003D">
      <w:pPr>
        <w:tabs>
          <w:tab w:val="center" w:pos="4536"/>
          <w:tab w:val="left" w:pos="5340"/>
        </w:tabs>
        <w:suppressAutoHyphens/>
        <w:spacing w:after="0"/>
        <w:jc w:val="center"/>
        <w:rPr>
          <w:rFonts w:ascii="Arial" w:hAnsi="Arial" w:cs="Arial"/>
          <w:b/>
          <w:sz w:val="20"/>
          <w:szCs w:val="20"/>
        </w:rPr>
      </w:pPr>
    </w:p>
    <w:p w14:paraId="0E29FB01" w14:textId="77777777" w:rsidR="0052003D" w:rsidRPr="0052003D" w:rsidRDefault="0052003D" w:rsidP="0052003D">
      <w:pPr>
        <w:numPr>
          <w:ilvl w:val="0"/>
          <w:numId w:val="3"/>
        </w:numPr>
        <w:suppressAutoHyphens/>
        <w:spacing w:after="0" w:line="256" w:lineRule="auto"/>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 xml:space="preserve">W przypadkach podyktowanych koniecznością szybkiej wymiany informacji stanowiących Tajemnicę Przedsiębiorstwa, w tym 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B8F1D37" w14:textId="77777777" w:rsidR="0052003D" w:rsidRPr="0052003D" w:rsidRDefault="0052003D" w:rsidP="0052003D">
      <w:pPr>
        <w:suppressAutoHyphens/>
        <w:autoSpaceDE w:val="0"/>
        <w:autoSpaceDN w:val="0"/>
        <w:adjustRightInd w:val="0"/>
        <w:spacing w:after="0"/>
        <w:ind w:left="1080" w:hanging="540"/>
        <w:jc w:val="both"/>
        <w:rPr>
          <w:rFonts w:ascii="Arial" w:hAnsi="Arial" w:cs="Arial"/>
          <w:sz w:val="20"/>
          <w:szCs w:val="20"/>
        </w:rPr>
      </w:pPr>
      <w:r w:rsidRPr="0052003D">
        <w:rPr>
          <w:rFonts w:ascii="Arial" w:hAnsi="Arial" w:cs="Arial"/>
          <w:sz w:val="20"/>
          <w:szCs w:val="20"/>
        </w:rPr>
        <w:t>1.1</w:t>
      </w:r>
      <w:r w:rsidRPr="0052003D">
        <w:rPr>
          <w:rFonts w:ascii="Arial" w:hAnsi="Arial" w:cs="Arial"/>
          <w:sz w:val="20"/>
          <w:szCs w:val="20"/>
        </w:rPr>
        <w:tab/>
        <w:t xml:space="preserve">Przetwarzane załączniki zawierające informacje stanowiące Tajemnicę Przedsiębiorstwa, w tym Tajemnicę Spółki ANWIL S.A. podlegają zabezpieczeniu kryptograficznemu z użyciem algorytmu AES256 lub silniejszego, uzgodnionego pomiędzy stronami (np. oprogramowanie archiwizujące z wbudowanym algorytmem szyfrującym).  </w:t>
      </w:r>
    </w:p>
    <w:p w14:paraId="3C60CE9A" w14:textId="77777777" w:rsidR="0052003D" w:rsidRPr="0052003D" w:rsidRDefault="0052003D" w:rsidP="0052003D">
      <w:pPr>
        <w:suppressAutoHyphens/>
        <w:autoSpaceDE w:val="0"/>
        <w:autoSpaceDN w:val="0"/>
        <w:adjustRightInd w:val="0"/>
        <w:spacing w:after="0"/>
        <w:ind w:left="1080" w:hanging="540"/>
        <w:jc w:val="both"/>
        <w:rPr>
          <w:rFonts w:ascii="Arial" w:hAnsi="Arial" w:cs="Arial"/>
          <w:sz w:val="20"/>
          <w:szCs w:val="20"/>
        </w:rPr>
      </w:pPr>
      <w:r w:rsidRPr="0052003D">
        <w:rPr>
          <w:rFonts w:ascii="Arial" w:hAnsi="Arial" w:cs="Arial"/>
          <w:sz w:val="20"/>
          <w:szCs w:val="20"/>
        </w:rPr>
        <w:t>1.2</w:t>
      </w:r>
      <w:r w:rsidRPr="0052003D">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68E2BB17" w14:textId="77777777" w:rsidR="0052003D" w:rsidRPr="0052003D" w:rsidRDefault="0052003D" w:rsidP="0052003D">
      <w:pPr>
        <w:suppressAutoHyphens/>
        <w:autoSpaceDE w:val="0"/>
        <w:autoSpaceDN w:val="0"/>
        <w:adjustRightInd w:val="0"/>
        <w:spacing w:after="0"/>
        <w:ind w:left="1080" w:hanging="540"/>
        <w:jc w:val="both"/>
        <w:rPr>
          <w:rFonts w:ascii="Arial" w:hAnsi="Arial" w:cs="Arial"/>
          <w:sz w:val="20"/>
          <w:szCs w:val="20"/>
        </w:rPr>
      </w:pPr>
      <w:r w:rsidRPr="0052003D">
        <w:rPr>
          <w:rFonts w:ascii="Arial" w:hAnsi="Arial" w:cs="Arial"/>
          <w:sz w:val="20"/>
          <w:szCs w:val="20"/>
        </w:rPr>
        <w:t>1.3</w:t>
      </w:r>
      <w:r w:rsidRPr="0052003D">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p>
    <w:p w14:paraId="5D3056B1" w14:textId="77777777" w:rsidR="0052003D" w:rsidRPr="0052003D" w:rsidRDefault="0052003D" w:rsidP="0052003D">
      <w:pPr>
        <w:suppressAutoHyphens/>
        <w:autoSpaceDE w:val="0"/>
        <w:autoSpaceDN w:val="0"/>
        <w:adjustRightInd w:val="0"/>
        <w:spacing w:after="0"/>
        <w:ind w:left="1080" w:hanging="540"/>
        <w:jc w:val="both"/>
        <w:rPr>
          <w:rFonts w:ascii="Arial" w:hAnsi="Arial" w:cs="Arial"/>
          <w:sz w:val="20"/>
          <w:szCs w:val="20"/>
        </w:rPr>
      </w:pPr>
      <w:r w:rsidRPr="0052003D">
        <w:rPr>
          <w:rFonts w:ascii="Arial" w:hAnsi="Arial" w:cs="Arial"/>
          <w:sz w:val="20"/>
          <w:szCs w:val="20"/>
        </w:rPr>
        <w:t>1.4</w:t>
      </w:r>
      <w:r w:rsidRPr="0052003D">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227AAF60" w14:textId="77777777" w:rsidR="0052003D" w:rsidRPr="0052003D" w:rsidRDefault="0052003D" w:rsidP="0052003D">
      <w:pPr>
        <w:numPr>
          <w:ilvl w:val="0"/>
          <w:numId w:val="3"/>
        </w:numPr>
        <w:suppressAutoHyphens/>
        <w:spacing w:after="0" w:line="256" w:lineRule="auto"/>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 xml:space="preserve">W przypadkach podyktowanych koniecznością wymiany informacji stanowiących Tajemnicę Przedsiębiorstwa, w tym Tajemnicę Spółki ANWIL S.A. w formie elektronicznej, Zleceniodawca dopuszcza możliwość przekazywania ich z wykorzystaniem elektronicznych nośników informacji, z uwzględnieniem poniższych zasad bezpieczeństwa wynikających z polityki bezpieczeństwa informacji obowiązującej u Zleceniodawcy: </w:t>
      </w:r>
    </w:p>
    <w:p w14:paraId="57A6BF01"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Wymiana elektronicznych nośników informacji odbywa się pomiędzy upoważnionymi osobami reprezentującymi Strony niniejszej Umowy.</w:t>
      </w:r>
    </w:p>
    <w:p w14:paraId="32FA6DFE"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 xml:space="preserve">Informacje stanowiące Tajemnicę Przedsiębiorstwa, w tym Tajemnicę Spółki ANWIL S.A., zapisane do postaci pliku, podlegają zabezpieczeniu kryptograficznemu z użyciem algorytmu AES256 lub silniejszego (np. oprogramowanie archiwizujące z wbudowanym algorytmem szyfrującym).  </w:t>
      </w:r>
    </w:p>
    <w:p w14:paraId="4C5A80F0"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471164F5"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 xml:space="preserve">Odbiorca potwierdza nadawcy fakt otrzymania nośnika z zaszyfrowanym plikiem. </w:t>
      </w:r>
    </w:p>
    <w:p w14:paraId="015AE8D1"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Nadawca przekazuje hasło zabezpieczające (klucz szyfrujący) odbiorcy z zachowaniem zasady nieujawniania hasła osobom nieuprawnionym.</w:t>
      </w:r>
    </w:p>
    <w:p w14:paraId="17A25D4A"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 xml:space="preserve">Nadawca odpowiada za właściwe zabezpieczenie chroniące nośnik przed jego fizycznym uszkodzeniem. </w:t>
      </w:r>
    </w:p>
    <w:p w14:paraId="4AE19EAC" w14:textId="77777777" w:rsidR="0052003D" w:rsidRPr="0052003D" w:rsidRDefault="0052003D" w:rsidP="0052003D">
      <w:pPr>
        <w:numPr>
          <w:ilvl w:val="1"/>
          <w:numId w:val="3"/>
        </w:numPr>
        <w:suppressAutoHyphens/>
        <w:spacing w:after="0" w:line="256" w:lineRule="auto"/>
        <w:ind w:left="788" w:hanging="431"/>
        <w:jc w:val="both"/>
        <w:rPr>
          <w:rFonts w:ascii="Arial" w:eastAsia="Times New Roman" w:hAnsi="Arial" w:cs="Arial"/>
          <w:sz w:val="20"/>
          <w:szCs w:val="20"/>
          <w:lang w:eastAsia="pl-PL"/>
        </w:rPr>
      </w:pPr>
      <w:r w:rsidRPr="0052003D">
        <w:rPr>
          <w:rFonts w:ascii="Arial" w:eastAsia="Times New Roman" w:hAnsi="Arial" w:cs="Arial"/>
          <w:sz w:val="20"/>
          <w:szCs w:val="20"/>
          <w:lang w:eastAsia="pl-PL"/>
        </w:rPr>
        <w:t>Opis nośnika nie ujawnia charakteru zawartych na nim informacji.</w:t>
      </w:r>
    </w:p>
    <w:p w14:paraId="4C911A11" w14:textId="77777777" w:rsidR="007E40A8" w:rsidRPr="0052003D" w:rsidRDefault="0052003D" w:rsidP="0052003D">
      <w:pPr>
        <w:numPr>
          <w:ilvl w:val="0"/>
          <w:numId w:val="3"/>
        </w:numPr>
        <w:suppressAutoHyphens/>
        <w:autoSpaceDE w:val="0"/>
        <w:autoSpaceDN w:val="0"/>
        <w:adjustRightInd w:val="0"/>
        <w:spacing w:after="0" w:line="256" w:lineRule="auto"/>
        <w:ind w:left="540" w:hanging="540"/>
        <w:jc w:val="both"/>
        <w:rPr>
          <w:rFonts w:ascii="Arial" w:hAnsi="Arial" w:cs="Arial"/>
          <w:sz w:val="20"/>
          <w:szCs w:val="20"/>
        </w:rPr>
      </w:pPr>
      <w:r w:rsidRPr="0052003D">
        <w:rPr>
          <w:rFonts w:ascii="Arial" w:hAnsi="Arial" w:cs="Arial"/>
          <w:sz w:val="20"/>
          <w:szCs w:val="20"/>
        </w:rPr>
        <w:t>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Tajemnicę Przedsiębiorstwa, w tym Tajemnicę Spółki ANWIL S.A.</w:t>
      </w:r>
    </w:p>
    <w:sectPr w:rsidR="007E40A8" w:rsidRPr="005200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3578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0740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0279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3D"/>
    <w:rsid w:val="002E16A4"/>
    <w:rsid w:val="0052003D"/>
    <w:rsid w:val="005371AA"/>
    <w:rsid w:val="006853D7"/>
    <w:rsid w:val="006B015E"/>
    <w:rsid w:val="007A41AE"/>
    <w:rsid w:val="007E40A8"/>
    <w:rsid w:val="009A22C5"/>
    <w:rsid w:val="00A829A6"/>
    <w:rsid w:val="00D246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67745"/>
  <w15:chartTrackingRefBased/>
  <w15:docId w15:val="{61189AFD-CE02-4708-A60E-2546FB72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2003D"/>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543963">
      <w:bodyDiv w:val="1"/>
      <w:marLeft w:val="0"/>
      <w:marRight w:val="0"/>
      <w:marTop w:val="0"/>
      <w:marBottom w:val="0"/>
      <w:divBdr>
        <w:top w:val="none" w:sz="0" w:space="0" w:color="auto"/>
        <w:left w:val="none" w:sz="0" w:space="0" w:color="auto"/>
        <w:bottom w:val="none" w:sz="0" w:space="0" w:color="auto"/>
        <w:right w:val="none" w:sz="0" w:space="0" w:color="auto"/>
      </w:divBdr>
      <w:divsChild>
        <w:div w:id="1821576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2808</Words>
  <Characters>19859</Characters>
  <Application>Microsoft Office Word</Application>
  <DocSecurity>0</DocSecurity>
  <Lines>413</Lines>
  <Paragraphs>105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Kącki Piotr (ANW)</dc:creator>
  <cp:keywords/>
  <dc:description/>
  <cp:lastModifiedBy>Czerwińska-Stępień Katarzyna (ANW)</cp:lastModifiedBy>
  <cp:revision>5</cp:revision>
  <dcterms:created xsi:type="dcterms:W3CDTF">2024-08-08T09:51:00Z</dcterms:created>
  <dcterms:modified xsi:type="dcterms:W3CDTF">2026-07-24T10:55:00Z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2026-05-25T11:45:52Z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4639bf3f-c587-4e2e-8cab-e2b758d42569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